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5A" w:rsidRPr="00351F56" w:rsidRDefault="00DC355A" w:rsidP="00DC355A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АДМИНИСТРАЦИЯ СЕЛЬСКОГО ПОСЕЛЕНИЯ «УРЮМСКОЕ»</w:t>
      </w:r>
    </w:p>
    <w:p w:rsidR="00DC355A" w:rsidRPr="00351F56" w:rsidRDefault="00DC355A" w:rsidP="00DC355A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55A" w:rsidRPr="00351F56" w:rsidRDefault="00DC355A" w:rsidP="00DC355A">
      <w:pPr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09 апреля 2017 год                                                                                     №24</w:t>
      </w:r>
    </w:p>
    <w:p w:rsidR="00DC355A" w:rsidRPr="00351F56" w:rsidRDefault="00DC355A" w:rsidP="00DC355A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п.ст. Урюм</w:t>
      </w:r>
    </w:p>
    <w:p w:rsidR="00DC355A" w:rsidRPr="00351F56" w:rsidRDefault="00DC355A" w:rsidP="00DC35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55A" w:rsidRPr="00351F56" w:rsidRDefault="00DC355A" w:rsidP="00DC355A">
      <w:pPr>
        <w:jc w:val="center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 xml:space="preserve">О введении на территории сельского поселения «Урюмское» особого режима </w:t>
      </w:r>
      <w:bookmarkStart w:id="0" w:name="_GoBack"/>
      <w:bookmarkEnd w:id="0"/>
      <w:r w:rsidRPr="00351F56">
        <w:rPr>
          <w:rFonts w:ascii="Times New Roman" w:hAnsi="Times New Roman"/>
          <w:b/>
          <w:sz w:val="28"/>
          <w:szCs w:val="28"/>
        </w:rPr>
        <w:t>чрезвычайной ситуации</w:t>
      </w:r>
    </w:p>
    <w:p w:rsidR="00DC355A" w:rsidRPr="00351F56" w:rsidRDefault="00DC355A" w:rsidP="00DC355A">
      <w:pPr>
        <w:jc w:val="center"/>
        <w:rPr>
          <w:rFonts w:ascii="Times New Roman" w:hAnsi="Times New Roman"/>
          <w:sz w:val="28"/>
          <w:szCs w:val="28"/>
        </w:rPr>
      </w:pPr>
    </w:p>
    <w:p w:rsidR="00DC355A" w:rsidRPr="00351F56" w:rsidRDefault="00DC355A" w:rsidP="00DC355A">
      <w:p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51F56">
        <w:rPr>
          <w:rFonts w:ascii="Times New Roman" w:hAnsi="Times New Roman"/>
          <w:sz w:val="28"/>
          <w:szCs w:val="28"/>
        </w:rPr>
        <w:t xml:space="preserve">В соответствии со статьёй 7 Устава сельского поселения «Урюмское», Положением «О муниципальном звене  территориальной подсистемы единой государственной системы предупреждения и ликвидации чрезвычайных ситуаций на территории сельского поселения «Урюмское», утверждённым постановлением администрации СП «Урюмское» от 22.10.2013 года №212, в связи с установлением сухой ветреной погоды и введением губернатором Забайкальского края режима ЧС,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Ввести в границах сельского поселения «Урюмское» режим «Чрезвычайной ситуации».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Запретить сельскохозяйственные палы.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Запретить гражданам посещение леса и лесостепных угодий на период действия режима «Чрезвычайных ситуаций».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Организовать патрулирование дороги </w:t>
      </w:r>
      <w:proofErr w:type="gramStart"/>
      <w:r w:rsidRPr="00351F56">
        <w:rPr>
          <w:rFonts w:ascii="Times New Roman" w:hAnsi="Times New Roman"/>
          <w:sz w:val="28"/>
          <w:szCs w:val="28"/>
        </w:rPr>
        <w:t>прилегающих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к лесным массивам.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Организовать работу наблюдательных постов в каждом населённом пункте с целью недопущения возгорания на землях всех категорий.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Организовать круглосуточное дежурство </w:t>
      </w:r>
      <w:proofErr w:type="gramStart"/>
      <w:r w:rsidRPr="00351F5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за отслеживанием лесопожарной обстановки и своевременное представление информации заинтересованным органам.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Организовать уборку населённых пунктов и вывоз горючего мусора в специально оборудованные места хранения.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Обеспечить информирование граждан об административной и уголовной ответственности  за нарушение правил пожарной безопасности, нахождение в лесном массиве в период действия режима «Чрезвычайной ситуации».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lastRenderedPageBreak/>
        <w:t>Ограничить пребывание граждан в лесах и въезда в них транспортных средств проведения в лесах оперативных видов работ в соответствии с требованиями приказа Федерального агентства лесного хозяйства от 03.11.2011 года №471 «Об утверждении Порядка ограничения пребывания граждан в лесах и въезда в них транспортных средств проведения в лесах определённых видов работ с целью обеспечения пожарной безопасности или санитарной безопасности или санитарной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безопасности в лесах» за исключением:</w:t>
      </w:r>
    </w:p>
    <w:p w:rsidR="00DC355A" w:rsidRPr="00351F56" w:rsidRDefault="00DC355A" w:rsidP="00DC355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- лиц, участвующих в работе межведомственных оперативных и мобильных групп;</w:t>
      </w:r>
    </w:p>
    <w:p w:rsidR="00DC355A" w:rsidRPr="00351F56" w:rsidRDefault="00DC355A" w:rsidP="00DC355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- должностных лиц, осуществляющих в пределах своей компетенции федеральный государственный надзор (лесную охрану), федеральный государственный надзор в лесах;</w:t>
      </w:r>
    </w:p>
    <w:p w:rsidR="00DC355A" w:rsidRPr="00351F56" w:rsidRDefault="00DC355A" w:rsidP="00DC355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- сотрудников полиции, задействованных в проведении мероприятий по профилактике лесных пожаров или входящих в состав следственно-оперативной группы, в выявлении и пресечении преступлений, административных правонарушений;</w:t>
      </w:r>
    </w:p>
    <w:p w:rsidR="00DC355A" w:rsidRPr="00351F56" w:rsidRDefault="00DC355A" w:rsidP="00DC355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- юридических лиц и индивидуальных предпринимателей, осуществляющих мероприятий по охране, защите и воспроизводству лесов на основании государственного задания, договоров (государственных контрактов), заключённых в соответствии со статьёй 19 Лесного кодекса Российской Федерации.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Создать оперативный штаб по ликвидации чрезвычайной ситуации и разработать план мероприятий по ликвидации чрезвычайной ситуации.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Перекрыть несанкционированные въезды в лес.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55A" w:rsidRPr="00351F56" w:rsidRDefault="00DC355A" w:rsidP="00DC35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Настоящее решение обнародовать на стенде администрации сельского поселения «Урюмское».  </w:t>
      </w:r>
    </w:p>
    <w:p w:rsidR="00DC355A" w:rsidRPr="00351F56" w:rsidRDefault="00DC355A" w:rsidP="00DC355A">
      <w:pPr>
        <w:rPr>
          <w:rFonts w:ascii="Times New Roman" w:hAnsi="Times New Roman"/>
          <w:sz w:val="28"/>
          <w:szCs w:val="28"/>
        </w:rPr>
      </w:pPr>
    </w:p>
    <w:p w:rsidR="00DC355A" w:rsidRPr="00351F56" w:rsidRDefault="00DC355A" w:rsidP="00DC355A">
      <w:pPr>
        <w:rPr>
          <w:rFonts w:ascii="Times New Roman" w:hAnsi="Times New Roman"/>
          <w:sz w:val="28"/>
          <w:szCs w:val="28"/>
        </w:rPr>
      </w:pPr>
    </w:p>
    <w:p w:rsidR="00DC355A" w:rsidRPr="00351F56" w:rsidRDefault="00DC355A" w:rsidP="00DC355A">
      <w:p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Н.В. Васильев</w:t>
      </w:r>
    </w:p>
    <w:p w:rsidR="00DC355A" w:rsidRPr="00351F56" w:rsidRDefault="00DC355A" w:rsidP="00DC355A">
      <w:pPr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2BAB"/>
    <w:multiLevelType w:val="hybridMultilevel"/>
    <w:tmpl w:val="A6D00076"/>
    <w:lvl w:ilvl="0" w:tplc="5AA4D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5A"/>
    <w:rsid w:val="0010307D"/>
    <w:rsid w:val="00AA3C6D"/>
    <w:rsid w:val="00DC355A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2018-08-09T03:10:00Z</dcterms:created>
  <dcterms:modified xsi:type="dcterms:W3CDTF">2018-08-09T03:10:00Z</dcterms:modified>
</cp:coreProperties>
</file>