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F0" w:rsidRDefault="009616F0" w:rsidP="009616F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9616F0" w:rsidRDefault="009616F0" w:rsidP="009616F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616F0" w:rsidRPr="00F346C8" w:rsidRDefault="009616F0" w:rsidP="009616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616F0" w:rsidRDefault="009616F0" w:rsidP="009616F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мая </w:t>
      </w:r>
      <w:r>
        <w:rPr>
          <w:rFonts w:ascii="Times New Roman" w:hAnsi="Times New Roman" w:cs="Times New Roman"/>
          <w:b/>
          <w:sz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№44а</w:t>
      </w:r>
    </w:p>
    <w:p w:rsidR="009616F0" w:rsidRDefault="009616F0" w:rsidP="009616F0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9616F0" w:rsidRDefault="009616F0" w:rsidP="009616F0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внесении изменений в Устав сельского поселения «Урюмское»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>В целях приведения Устава сельского поселения в соответствии с требованиями статьи 2 Федерального закона от 23.06.2016 г. №197-ФЗ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Федеральный закон «Об общих принципах  организации местного самоуправления в Российской Федерации» и статьи 2 Федерального закона от 03.07.2016 г.№298-ФЗ</w:t>
      </w:r>
      <w:proofErr w:type="gramEnd"/>
      <w:r w:rsidRPr="00C21D2D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>О внесении изменений в главу 5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77 Федерального закона «Об общих принципах организации местного самоуправления в Российской Федерации» и вступившим в силу с 09.01.2017 г. Федерального закона от 28.12.2016 г. №494 ФЗ «О внесении изменений в отдельные законодательные акты Российской Федерации» в</w:t>
      </w:r>
      <w:proofErr w:type="gramEnd"/>
      <w:r w:rsidRPr="00C21D2D">
        <w:rPr>
          <w:rFonts w:ascii="Times New Roman" w:hAnsi="Times New Roman" w:cs="Times New Roman"/>
          <w:sz w:val="27"/>
          <w:szCs w:val="27"/>
        </w:rPr>
        <w:t xml:space="preserve"> которые внесены следующие изменения в Федеральный закон от 06.10.2003 г. №131 ФЗ «Об общих принципах организации местного самоуправления в Российской Федерации», Совет сельского поселения «Урюмское» </w:t>
      </w:r>
      <w:r w:rsidRPr="00C21D2D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Внести изменения  в Устав сельского поселения «Урюмское» в следующие статьи: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19 «Публичные слушания»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 xml:space="preserve">В части 3 п.1 изложить в следующей редакции: 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>Проект Устава муниципального образования, а также проект муниципального нормативного правового акта «О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33 п.3 изложить в следующей редакции:</w:t>
      </w:r>
    </w:p>
    <w:p w:rsidR="009616F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Совет поселения по вопросам, отнесённым к его компетенции Федеральными законами, законами Забайкальского края, настоящим Уставом, принимает решения, устанавливающие правила, обязательные для исполнения на территории поселения, решение об удалении главы сельского поселения в отставку, а также решения по вопросам организации деятельности Совета поселения и по иным вопросам, отнесённым к его компетенции федеральными законами, законами Забайкальского края, Уставом сельского поселения  «Урюмское».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Решения Совета поселения, устанавливающие правила, обязательные для исполнения на территории поселения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принимаются большинством голосов от установленной численности депутатов Совета поселения, если иное не установлено Федеральным законом «Об общих принципах организации местного самоуправления в Российской Федерации» и настоящим Уставом.</w:t>
      </w:r>
    </w:p>
    <w:p w:rsidR="009616F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</w:p>
    <w:p w:rsidR="009616F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25 ч.3 Устава изложить в новой редакции:</w:t>
      </w:r>
    </w:p>
    <w:p w:rsidR="009616F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Глава сельского поселения «Урюмское»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 №230-ФЗ «О контроле за соответствием расходов лиц, замещающих государственные должности, и иных лиц, их доходам», Федеральным законом от 7 мая 2013 года №79-ФЗ «О запрете отдельным категориям лиц открывать 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616F0" w:rsidRPr="0090540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25 ч.7 изложить в следующей редакции:</w:t>
      </w:r>
    </w:p>
    <w:p w:rsidR="009616F0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>В случае досрочного прекращения полномочий главы муниципального образования,</w:t>
      </w:r>
      <w:r>
        <w:rPr>
          <w:rFonts w:ascii="Times New Roman" w:hAnsi="Times New Roman" w:cs="Times New Roman"/>
          <w:sz w:val="27"/>
          <w:szCs w:val="27"/>
        </w:rPr>
        <w:t xml:space="preserve"> отсутствия главы поселения или невозможности исполнения им своих должностных обязанностей, </w:t>
      </w:r>
      <w:r w:rsidRPr="00C21D2D">
        <w:rPr>
          <w:rFonts w:ascii="Times New Roman" w:hAnsi="Times New Roman" w:cs="Times New Roman"/>
          <w:sz w:val="27"/>
          <w:szCs w:val="27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ascii="Times New Roman" w:hAnsi="Times New Roman" w:cs="Times New Roman"/>
          <w:sz w:val="27"/>
          <w:szCs w:val="27"/>
        </w:rPr>
        <w:t>должностное лицо администрации сельского поселения «Урюмское», установленное согласно распределению обязанностей, утверждённому главой поселения.</w:t>
      </w:r>
      <w:proofErr w:type="gramEnd"/>
    </w:p>
    <w:p w:rsidR="009616F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29 ч.7 п.2 Устава изложить в новой редакции:</w:t>
      </w:r>
    </w:p>
    <w:p w:rsidR="009616F0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субъектов Российской </w:t>
      </w:r>
      <w:r>
        <w:rPr>
          <w:rFonts w:ascii="Times New Roman" w:hAnsi="Times New Roman" w:cs="Times New Roman"/>
          <w:sz w:val="27"/>
          <w:szCs w:val="27"/>
        </w:rPr>
        <w:lastRenderedPageBreak/>
        <w:t>Федерации, иных объединений муниципальных образований, политической партии, участии в съезде, конференции или общем собрании иной общественной организации, жилищного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жилищно-строительного, гаражного кооператива, садоводческого, огороднического, дачно-потребительских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организации осуществляется в соответствии с законодательством Российской Федерации от имени органа местного самоуправления.</w:t>
      </w:r>
    </w:p>
    <w:p w:rsidR="009616F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Статью 29 Устава дополнить частью 15 следующего содержания:</w:t>
      </w:r>
    </w:p>
    <w:p w:rsidR="009616F0" w:rsidRPr="00F346C8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15) Сведения о доходах, расходах, об имуществе и обязательствах имущественного характера, представленные лицами, заменяющими муниципальные должности, подлежат опубликованию (обнародованию) в порядке, установленном частью 7.4 статьи 40 Федерального закона №131-ФЗ. 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34 ч.2 изложить в следующей редакции: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 xml:space="preserve">Проект Устава сельского поселения «Урюмское», проект правового акта о внесении изменений дополнений в Устав сельского поселения «Урюмское» </w:t>
      </w:r>
      <w:r>
        <w:rPr>
          <w:rFonts w:ascii="Times New Roman" w:hAnsi="Times New Roman" w:cs="Times New Roman"/>
          <w:sz w:val="27"/>
          <w:szCs w:val="27"/>
        </w:rPr>
        <w:t>не требует официального опубликования (обнародования</w:t>
      </w:r>
      <w:r w:rsidRPr="00C21D2D">
        <w:rPr>
          <w:rFonts w:ascii="Times New Roman" w:hAnsi="Times New Roman" w:cs="Times New Roman"/>
          <w:sz w:val="27"/>
          <w:szCs w:val="27"/>
        </w:rPr>
        <w:t>) порядка учёта предложений по проекту муниципального правового акта,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</w:t>
      </w:r>
      <w:proofErr w:type="gramEnd"/>
      <w:r w:rsidRPr="00C21D2D">
        <w:rPr>
          <w:rFonts w:ascii="Times New Roman" w:hAnsi="Times New Roman" w:cs="Times New Roman"/>
          <w:sz w:val="27"/>
          <w:szCs w:val="27"/>
        </w:rPr>
        <w:t xml:space="preserve"> положения Конституции Российской Федерации, Федеральных законов, конституции (устава) или законов субъектов Российской Федерации в целях приведения данного Устава в соответствие с этими нормативными правовыми актами.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Статью 34 ч.3 дополнить частью следующего содержания: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Приведение Устава муниципального образования в соответствие с Федеральным законом, законом субъектов Российской Федерации осуществляется в установленный этими законодательными актами срок. В случае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C21D2D">
        <w:rPr>
          <w:rFonts w:ascii="Times New Roman" w:hAnsi="Times New Roman" w:cs="Times New Roman"/>
          <w:sz w:val="27"/>
          <w:szCs w:val="27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соответствии с Федеральным законом, законом субъекта Российской Федерации определяется с учётом даты вступления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учёта предложений граждан по нему, периодичности заседаний представительного органа муниципального образования, сроком государственной регистрации и официального опубликования (обнародования) такого муниципального  правового акта, 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C21D2D">
        <w:rPr>
          <w:rFonts w:ascii="Times New Roman" w:hAnsi="Times New Roman" w:cs="Times New Roman"/>
          <w:sz w:val="27"/>
          <w:szCs w:val="27"/>
        </w:rPr>
        <w:t xml:space="preserve"> как правило, не должен превышать шесть месяцев.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lastRenderedPageBreak/>
        <w:t>Статья 27 ч.3 п.1 изложить в следующей редакции: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Организация и осуществление муниципального контроля на соответствующей территории. Перечень видов муниципального образования и органов местного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21D2D">
        <w:rPr>
          <w:rFonts w:ascii="Times New Roman" w:hAnsi="Times New Roman" w:cs="Times New Roman"/>
          <w:sz w:val="27"/>
          <w:szCs w:val="27"/>
        </w:rPr>
        <w:t>самоуправления, уполномоченных на их осуществление, ведётся в порядке, установленном представительным органом муниципального образования.</w:t>
      </w:r>
    </w:p>
    <w:p w:rsidR="009616F0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D6091C">
        <w:rPr>
          <w:rFonts w:ascii="Times New Roman" w:hAnsi="Times New Roman" w:cs="Times New Roman"/>
          <w:b/>
          <w:sz w:val="27"/>
          <w:szCs w:val="27"/>
        </w:rPr>
        <w:t>Статья 48 ч.4 п.4 Устава изложить в новой редакции:</w:t>
      </w:r>
    </w:p>
    <w:p w:rsidR="009616F0" w:rsidRPr="00D6091C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заменяющих государственные должности, и иных лиц, их доходам», Федеральным законом от 7 мая 2013 года №79-ФЗ «О запрете отдельным категориям лиц открывать и иметь счета (вклады), хранить наличные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денежные средства 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27</w:t>
      </w:r>
      <w:r w:rsidRPr="00C21D2D">
        <w:rPr>
          <w:rFonts w:ascii="Times New Roman" w:hAnsi="Times New Roman" w:cs="Times New Roman"/>
          <w:sz w:val="27"/>
          <w:szCs w:val="27"/>
        </w:rPr>
        <w:t xml:space="preserve"> </w:t>
      </w:r>
      <w:r w:rsidRPr="00C21D2D">
        <w:rPr>
          <w:rFonts w:ascii="Times New Roman" w:hAnsi="Times New Roman" w:cs="Times New Roman"/>
          <w:b/>
          <w:sz w:val="27"/>
          <w:szCs w:val="27"/>
        </w:rPr>
        <w:t>ч.3 п.3 изложить в следующей редакции: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утверждёнными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 </w:t>
      </w:r>
      <w:proofErr w:type="gramStart"/>
      <w:r w:rsidRPr="00C21D2D">
        <w:rPr>
          <w:rFonts w:ascii="Times New Roman" w:hAnsi="Times New Roman" w:cs="Times New Roman"/>
          <w:sz w:val="27"/>
          <w:szCs w:val="27"/>
        </w:rPr>
        <w:t>полномочиями</w:t>
      </w:r>
      <w:proofErr w:type="gramEnd"/>
      <w:r w:rsidRPr="00C21D2D">
        <w:rPr>
          <w:rFonts w:ascii="Times New Roman" w:hAnsi="Times New Roman" w:cs="Times New Roman"/>
          <w:sz w:val="27"/>
          <w:szCs w:val="27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осуществляется в порядке, установленном нормативными правовыми актами субъектов Российской Федерации.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30 «Гарантии осуществления полномочий депутата Совета сельского поселения «Урюмское», главы сельского поселения «Урюмское» изложить в следующей редакции:</w:t>
      </w:r>
    </w:p>
    <w:p w:rsidR="009616F0" w:rsidRPr="00C21D2D" w:rsidRDefault="009616F0" w:rsidP="009616F0">
      <w:pPr>
        <w:pStyle w:val="a3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Лицам, заменяющим муниципальные должности, гарантируется:</w:t>
      </w:r>
    </w:p>
    <w:p w:rsidR="009616F0" w:rsidRPr="00C21D2D" w:rsidRDefault="009616F0" w:rsidP="009616F0">
      <w:pPr>
        <w:pStyle w:val="a3"/>
        <w:numPr>
          <w:ilvl w:val="0"/>
          <w:numId w:val="2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Право на обращение по вопросам, связанным с осуществлением им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соответствующего муниципального образования;</w:t>
      </w:r>
    </w:p>
    <w:p w:rsidR="009616F0" w:rsidRPr="00C21D2D" w:rsidRDefault="009616F0" w:rsidP="009616F0">
      <w:pPr>
        <w:pStyle w:val="a3"/>
        <w:numPr>
          <w:ilvl w:val="0"/>
          <w:numId w:val="2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lastRenderedPageBreak/>
        <w:t>Право на первоочередной приём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местного самоуправления, расположенных на территории Забайкальского края;</w:t>
      </w:r>
    </w:p>
    <w:p w:rsidR="009616F0" w:rsidRPr="00C21D2D" w:rsidRDefault="009616F0" w:rsidP="009616F0">
      <w:pPr>
        <w:pStyle w:val="a3"/>
        <w:numPr>
          <w:ilvl w:val="0"/>
          <w:numId w:val="2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Служебное удостоверение и нагрудный знак.</w:t>
      </w:r>
    </w:p>
    <w:p w:rsidR="009616F0" w:rsidRPr="00C21D2D" w:rsidRDefault="009616F0" w:rsidP="009616F0">
      <w:pPr>
        <w:pStyle w:val="a3"/>
        <w:tabs>
          <w:tab w:val="left" w:pos="3630"/>
        </w:tabs>
        <w:suppressAutoHyphens/>
        <w:ind w:left="1080"/>
        <w:rPr>
          <w:rFonts w:ascii="Times New Roman" w:hAnsi="Times New Roman" w:cs="Times New Roman"/>
          <w:sz w:val="27"/>
          <w:szCs w:val="27"/>
        </w:rPr>
      </w:pPr>
    </w:p>
    <w:p w:rsidR="009616F0" w:rsidRPr="00C21D2D" w:rsidRDefault="009616F0" w:rsidP="009616F0">
      <w:pPr>
        <w:pStyle w:val="a3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2 лицам, заменяющим муниципальные должности на постоянной основе, кроме гарантий, установленных частью 1 настоящей статьи, гарантируются:</w:t>
      </w:r>
    </w:p>
    <w:p w:rsidR="009616F0" w:rsidRPr="00C21D2D" w:rsidRDefault="009616F0" w:rsidP="009616F0">
      <w:pPr>
        <w:pStyle w:val="a3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Рабочее место, оборудованное мебелью, средствами связи, а также возможность использования копировально-множительной и другой организационной техники;</w:t>
      </w:r>
    </w:p>
    <w:p w:rsidR="009616F0" w:rsidRPr="00C21D2D" w:rsidRDefault="009616F0" w:rsidP="009616F0">
      <w:pPr>
        <w:pStyle w:val="a3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Денежное вознаграждение;</w:t>
      </w:r>
    </w:p>
    <w:p w:rsidR="009616F0" w:rsidRPr="00C21D2D" w:rsidRDefault="009616F0" w:rsidP="009616F0">
      <w:pPr>
        <w:pStyle w:val="a3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Ежегодный оплачиваемый отпуск;</w:t>
      </w:r>
    </w:p>
    <w:p w:rsidR="009616F0" w:rsidRPr="00C21D2D" w:rsidRDefault="009616F0" w:rsidP="009616F0">
      <w:pPr>
        <w:pStyle w:val="a3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Транспортное обслуживание и возмещение расходов, связанных со служебными командировками при осуществлении ими своих полномочий.</w:t>
      </w:r>
    </w:p>
    <w:p w:rsidR="009616F0" w:rsidRPr="00C21D2D" w:rsidRDefault="009616F0" w:rsidP="009616F0">
      <w:pPr>
        <w:pStyle w:val="a3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Лицам, заменяющим муниципальные должности на постоянной основе, кроме гарантий, установленных частями 1 и 2 настоящей статьи, могут быть гарантированы:</w:t>
      </w:r>
    </w:p>
    <w:p w:rsidR="009616F0" w:rsidRPr="00C21D2D" w:rsidRDefault="009616F0" w:rsidP="009616F0">
      <w:pPr>
        <w:pStyle w:val="a3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Получение дополнительного профессионального образования;</w:t>
      </w:r>
    </w:p>
    <w:p w:rsidR="009616F0" w:rsidRPr="00C21D2D" w:rsidRDefault="009616F0" w:rsidP="009616F0">
      <w:pPr>
        <w:pStyle w:val="a3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Ежемесячная доплата к страховой пенсии по старости (инвалидности);</w:t>
      </w:r>
    </w:p>
    <w:p w:rsidR="009616F0" w:rsidRPr="00C21D2D" w:rsidRDefault="009616F0" w:rsidP="009616F0">
      <w:pPr>
        <w:pStyle w:val="a3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Ежегодная диспансеризация в медицинских организациях;</w:t>
      </w:r>
    </w:p>
    <w:p w:rsidR="009616F0" w:rsidRPr="00C21D2D" w:rsidRDefault="009616F0" w:rsidP="009616F0">
      <w:pPr>
        <w:pStyle w:val="a3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Санитарно-курортное лечение.</w:t>
      </w:r>
    </w:p>
    <w:p w:rsidR="009616F0" w:rsidRPr="00C21D2D" w:rsidRDefault="009616F0" w:rsidP="009616F0">
      <w:pPr>
        <w:pStyle w:val="a3"/>
        <w:tabs>
          <w:tab w:val="left" w:pos="3630"/>
        </w:tabs>
        <w:suppressAutoHyphens/>
        <w:ind w:left="1080"/>
        <w:rPr>
          <w:rFonts w:ascii="Times New Roman" w:hAnsi="Times New Roman" w:cs="Times New Roman"/>
          <w:sz w:val="27"/>
          <w:szCs w:val="27"/>
        </w:rPr>
      </w:pPr>
    </w:p>
    <w:p w:rsidR="009616F0" w:rsidRPr="00C21D2D" w:rsidRDefault="009616F0" w:rsidP="009616F0">
      <w:pPr>
        <w:pStyle w:val="a3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Депутату, выборному должностному лицу местного самоуправления, осуществляющим свои полномочия на постоянной основе, кроме гарантий, установленных частью 1 настоящей статьи, может быть гарантировано возмещение расходов, связанных с осуществлением ими своих полномочий.</w:t>
      </w:r>
    </w:p>
    <w:p w:rsidR="009616F0" w:rsidRPr="00C21D2D" w:rsidRDefault="009616F0" w:rsidP="009616F0">
      <w:pPr>
        <w:pStyle w:val="a3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Депутату, кроме гарантий, установленных частями 1 и 4 настоящей статьи, гарантируется:</w:t>
      </w:r>
    </w:p>
    <w:p w:rsidR="009616F0" w:rsidRPr="00C21D2D" w:rsidRDefault="009616F0" w:rsidP="009616F0">
      <w:pPr>
        <w:pStyle w:val="a3"/>
        <w:numPr>
          <w:ilvl w:val="0"/>
          <w:numId w:val="5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Право на объединение в депутатские группы и другие объединения депутатов;</w:t>
      </w:r>
    </w:p>
    <w:p w:rsidR="009616F0" w:rsidRPr="00C21D2D" w:rsidRDefault="009616F0" w:rsidP="009616F0">
      <w:pPr>
        <w:pStyle w:val="a3"/>
        <w:numPr>
          <w:ilvl w:val="0"/>
          <w:numId w:val="5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Право иметь помощников.</w:t>
      </w:r>
    </w:p>
    <w:p w:rsidR="009616F0" w:rsidRPr="00C21D2D" w:rsidRDefault="009616F0" w:rsidP="009616F0">
      <w:pPr>
        <w:pStyle w:val="a3"/>
        <w:tabs>
          <w:tab w:val="left" w:pos="3630"/>
        </w:tabs>
        <w:suppressAutoHyphens/>
        <w:ind w:left="1080"/>
        <w:rPr>
          <w:rFonts w:ascii="Times New Roman" w:hAnsi="Times New Roman" w:cs="Times New Roman"/>
          <w:sz w:val="27"/>
          <w:szCs w:val="27"/>
        </w:rPr>
      </w:pPr>
    </w:p>
    <w:p w:rsidR="009616F0" w:rsidRPr="00C21D2D" w:rsidRDefault="009616F0" w:rsidP="009616F0">
      <w:pPr>
        <w:pStyle w:val="a3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Финансирование расходов, связанных с представлением гарантий депутату, члену выборного органа местного самоуправления, выборному </w:t>
      </w:r>
      <w:r w:rsidRPr="00C21D2D">
        <w:rPr>
          <w:rFonts w:ascii="Times New Roman" w:hAnsi="Times New Roman" w:cs="Times New Roman"/>
          <w:sz w:val="27"/>
          <w:szCs w:val="27"/>
        </w:rPr>
        <w:lastRenderedPageBreak/>
        <w:t>должностному лицу местного самоуправления, установленных Уставом муниципального образования в соответствии с Федеральными законами и настоящим Законом края, осуществляется за счёт средств местного бюджета с соблюдением требований бюджетного законодательства.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Дополнить часть 1 статьи 8 Устава пунктом 12 следующего содержания: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(12)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</w:p>
    <w:p w:rsidR="009616F0" w:rsidRPr="00C21D2D" w:rsidRDefault="009616F0" w:rsidP="009616F0">
      <w:pPr>
        <w:tabs>
          <w:tab w:val="left" w:pos="3630"/>
        </w:tabs>
        <w:suppressAutoHyphens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Дополнить статью 50 Устава частью 4 следующего содержания: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(4)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 </w:t>
      </w: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1. Настоящее решение направить в Управление Министерства юстиции Российской Федерации по Забайкальскому краю.</w:t>
      </w:r>
    </w:p>
    <w:p w:rsidR="009616F0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2. После государственной регистрации обнародовать внесённые изменения в Устав сельского поселения «Урюмское» на информационном стенде администрации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9616F0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9616F0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9616F0" w:rsidRPr="00C21D2D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9616F0" w:rsidRPr="00F346C8" w:rsidRDefault="009616F0" w:rsidP="009616F0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Глава сельского по</w:t>
      </w:r>
      <w:r>
        <w:rPr>
          <w:rFonts w:ascii="Times New Roman" w:hAnsi="Times New Roman" w:cs="Times New Roman"/>
          <w:sz w:val="27"/>
          <w:szCs w:val="27"/>
        </w:rPr>
        <w:t xml:space="preserve">селения «Урюмское»                                             </w:t>
      </w:r>
      <w:r w:rsidRPr="00C21D2D">
        <w:rPr>
          <w:rFonts w:ascii="Times New Roman" w:hAnsi="Times New Roman" w:cs="Times New Roman"/>
          <w:sz w:val="27"/>
          <w:szCs w:val="27"/>
        </w:rPr>
        <w:t>Н.В. Васильев</w:t>
      </w:r>
    </w:p>
    <w:p w:rsidR="009616F0" w:rsidRDefault="009616F0" w:rsidP="009616F0">
      <w:pPr>
        <w:spacing w:after="0"/>
        <w:rPr>
          <w:rFonts w:ascii="Times New Roman" w:hAnsi="Times New Roman" w:cs="Times New Roman"/>
        </w:rPr>
      </w:pPr>
    </w:p>
    <w:p w:rsidR="009616F0" w:rsidRDefault="009616F0" w:rsidP="009616F0">
      <w:pPr>
        <w:spacing w:after="0"/>
        <w:rPr>
          <w:rFonts w:ascii="Times New Roman" w:hAnsi="Times New Roman" w:cs="Times New Roman"/>
        </w:rPr>
      </w:pPr>
    </w:p>
    <w:p w:rsidR="00AA3C6D" w:rsidRDefault="00AA3C6D" w:rsidP="009616F0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785"/>
    <w:multiLevelType w:val="hybridMultilevel"/>
    <w:tmpl w:val="9BE29C52"/>
    <w:lvl w:ilvl="0" w:tplc="E29C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704DD"/>
    <w:multiLevelType w:val="hybridMultilevel"/>
    <w:tmpl w:val="BC14FEBE"/>
    <w:lvl w:ilvl="0" w:tplc="42D68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7065D"/>
    <w:multiLevelType w:val="hybridMultilevel"/>
    <w:tmpl w:val="DBC00B5C"/>
    <w:lvl w:ilvl="0" w:tplc="F606E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17207"/>
    <w:multiLevelType w:val="hybridMultilevel"/>
    <w:tmpl w:val="B0C883AE"/>
    <w:lvl w:ilvl="0" w:tplc="ECA64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43165"/>
    <w:multiLevelType w:val="hybridMultilevel"/>
    <w:tmpl w:val="728C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6F0"/>
    <w:rsid w:val="00310F6E"/>
    <w:rsid w:val="009616F0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16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61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2018-08-09T04:25:00Z</dcterms:created>
  <dcterms:modified xsi:type="dcterms:W3CDTF">2018-08-09T04:25:00Z</dcterms:modified>
</cp:coreProperties>
</file>