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4" w:rsidRPr="003147E4" w:rsidRDefault="00B45394" w:rsidP="00B453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47E4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B45394" w:rsidRPr="003147E4" w:rsidRDefault="00B45394" w:rsidP="00B4539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5394" w:rsidRPr="003147E4" w:rsidRDefault="00B45394" w:rsidP="00B453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47E4">
        <w:rPr>
          <w:rFonts w:ascii="Times New Roman" w:hAnsi="Times New Roman"/>
          <w:b/>
          <w:sz w:val="32"/>
          <w:szCs w:val="32"/>
        </w:rPr>
        <w:t>ПОСТАНОВЛЕНИЕ</w:t>
      </w:r>
    </w:p>
    <w:p w:rsidR="00B45394" w:rsidRPr="003147E4" w:rsidRDefault="00B45394" w:rsidP="00B453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5394" w:rsidRPr="003147E4" w:rsidRDefault="00B45394" w:rsidP="00B45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147E4">
        <w:rPr>
          <w:rFonts w:ascii="Times New Roman" w:hAnsi="Times New Roman"/>
          <w:b/>
          <w:sz w:val="28"/>
          <w:szCs w:val="28"/>
        </w:rPr>
        <w:t xml:space="preserve">8 декабря 2023 года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№ 98</w:t>
      </w:r>
    </w:p>
    <w:p w:rsidR="00B45394" w:rsidRPr="003147E4" w:rsidRDefault="00B45394" w:rsidP="00B45394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4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3147E4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3147E4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3147E4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B45394" w:rsidRPr="003147E4" w:rsidRDefault="00B45394" w:rsidP="00B45394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394" w:rsidRPr="003147E4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4">
        <w:rPr>
          <w:rFonts w:ascii="Times New Roman" w:hAnsi="Times New Roman"/>
          <w:b/>
          <w:sz w:val="28"/>
          <w:szCs w:val="28"/>
        </w:rPr>
        <w:t>Об утверждении Порядка проведения инвентаризации имущества сельского поселения «</w:t>
      </w:r>
      <w:proofErr w:type="spellStart"/>
      <w:r w:rsidRPr="003147E4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3147E4">
        <w:rPr>
          <w:rFonts w:ascii="Times New Roman" w:hAnsi="Times New Roman"/>
          <w:b/>
          <w:sz w:val="28"/>
          <w:szCs w:val="28"/>
        </w:rPr>
        <w:t xml:space="preserve">» </w:t>
      </w:r>
    </w:p>
    <w:p w:rsidR="00B45394" w:rsidRPr="003147E4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394" w:rsidRPr="003147E4" w:rsidRDefault="00B45394" w:rsidP="00B45394">
      <w:pPr>
        <w:widowControl w:val="0"/>
        <w:autoSpaceDE w:val="0"/>
        <w:autoSpaceDN w:val="0"/>
        <w:spacing w:after="24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3147E4">
        <w:rPr>
          <w:rFonts w:ascii="Times New Roman" w:hAnsi="Times New Roman"/>
          <w:sz w:val="28"/>
          <w:szCs w:val="28"/>
          <w:lang w:eastAsia="en-US"/>
        </w:rPr>
        <w:t xml:space="preserve">Руководствуясь Гражданским </w:t>
      </w:r>
      <w:hyperlink r:id="rId6" w:history="1">
        <w:r w:rsidRPr="003147E4">
          <w:rPr>
            <w:rFonts w:ascii="Times New Roman" w:hAnsi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3147E4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3147E4">
          <w:rPr>
            <w:rFonts w:ascii="Times New Roman" w:hAnsi="Times New Roman"/>
            <w:color w:val="000000"/>
            <w:sz w:val="28"/>
            <w:szCs w:val="28"/>
            <w:lang w:eastAsia="en-US"/>
          </w:rPr>
          <w:t>законом</w:t>
        </w:r>
      </w:hyperlink>
      <w:r w:rsidRPr="003147E4">
        <w:rPr>
          <w:rFonts w:ascii="Times New Roman" w:hAnsi="Times New Roman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3147E4">
          <w:rPr>
            <w:rFonts w:ascii="Times New Roman" w:hAnsi="Times New Roman"/>
            <w:color w:val="000000"/>
            <w:sz w:val="28"/>
            <w:szCs w:val="28"/>
            <w:lang w:eastAsia="en-US"/>
          </w:rPr>
          <w:t xml:space="preserve"> статьей 11</w:t>
        </w:r>
      </w:hyperlink>
      <w:r w:rsidRPr="003147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147E4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 декабря 2011 года № 402-ФЗ «О бухгалтерском учете», </w:t>
      </w:r>
      <w:hyperlink r:id="rId9" w:history="1">
        <w:r w:rsidRPr="003147E4">
          <w:rPr>
            <w:rFonts w:ascii="Times New Roman" w:hAnsi="Times New Roman"/>
            <w:color w:val="000000"/>
            <w:sz w:val="28"/>
            <w:szCs w:val="28"/>
            <w:lang w:eastAsia="en-US"/>
          </w:rPr>
          <w:t>Приказом</w:t>
        </w:r>
      </w:hyperlink>
      <w:r w:rsidRPr="003147E4">
        <w:rPr>
          <w:rFonts w:ascii="Times New Roman" w:hAnsi="Times New Roman"/>
          <w:sz w:val="28"/>
          <w:szCs w:val="28"/>
          <w:lang w:eastAsia="en-US"/>
        </w:rPr>
        <w:t xml:space="preserve"> Министерства финансов Российской Федерации от 13 июня 1995 года № 49 «Об утверждении Методических указаний по инвентаризации имущества и финансовых обязательств», на основании ст. 28</w:t>
      </w:r>
      <w:proofErr w:type="gramEnd"/>
      <w:r w:rsidRPr="003147E4">
        <w:rPr>
          <w:rFonts w:ascii="Times New Roman" w:hAnsi="Times New Roman"/>
          <w:sz w:val="28"/>
          <w:szCs w:val="28"/>
          <w:lang w:eastAsia="en-US"/>
        </w:rPr>
        <w:t>, 40, 41 Устава сельского поселения «</w:t>
      </w:r>
      <w:proofErr w:type="spellStart"/>
      <w:r w:rsidRPr="003147E4"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3147E4">
        <w:rPr>
          <w:rFonts w:ascii="Times New Roman" w:hAnsi="Times New Roman"/>
          <w:sz w:val="28"/>
          <w:szCs w:val="28"/>
          <w:lang w:eastAsia="en-US"/>
        </w:rPr>
        <w:t>» администрация сельского поселения «</w:t>
      </w:r>
      <w:proofErr w:type="spellStart"/>
      <w:r w:rsidRPr="003147E4"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3147E4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3147E4">
        <w:rPr>
          <w:rFonts w:ascii="Times New Roman" w:hAnsi="Times New Roman"/>
          <w:b/>
          <w:sz w:val="28"/>
          <w:szCs w:val="28"/>
          <w:lang w:eastAsia="en-US"/>
        </w:rPr>
        <w:t>постановляет:</w:t>
      </w:r>
    </w:p>
    <w:p w:rsidR="00B45394" w:rsidRPr="003147E4" w:rsidRDefault="00B45394" w:rsidP="00B4539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47E4">
        <w:rPr>
          <w:rFonts w:ascii="Times New Roman" w:hAnsi="Times New Roman"/>
          <w:sz w:val="28"/>
          <w:szCs w:val="28"/>
          <w:lang w:eastAsia="en-US"/>
        </w:rPr>
        <w:t xml:space="preserve">  1. Утвердить </w:t>
      </w:r>
      <w:hyperlink r:id="rId10" w:anchor="P28" w:history="1">
        <w:r w:rsidRPr="003147E4">
          <w:rPr>
            <w:rFonts w:ascii="Times New Roman" w:hAnsi="Times New Roman"/>
            <w:color w:val="000000"/>
            <w:sz w:val="28"/>
            <w:szCs w:val="28"/>
            <w:lang w:eastAsia="en-US"/>
          </w:rPr>
          <w:t>Порядок</w:t>
        </w:r>
      </w:hyperlink>
      <w:r w:rsidRPr="003147E4">
        <w:rPr>
          <w:rFonts w:ascii="Times New Roman" w:hAnsi="Times New Roman"/>
          <w:sz w:val="28"/>
          <w:szCs w:val="28"/>
          <w:lang w:eastAsia="en-US"/>
        </w:rPr>
        <w:t xml:space="preserve"> проведения инвентаризации муниципального имущества сельского поселения «</w:t>
      </w:r>
      <w:proofErr w:type="spellStart"/>
      <w:r w:rsidRPr="003147E4"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3147E4">
        <w:rPr>
          <w:rFonts w:ascii="Times New Roman" w:hAnsi="Times New Roman"/>
          <w:sz w:val="28"/>
          <w:szCs w:val="28"/>
          <w:lang w:eastAsia="en-US"/>
        </w:rPr>
        <w:t>» (прилагается).</w:t>
      </w:r>
    </w:p>
    <w:p w:rsidR="00B45394" w:rsidRPr="003147E4" w:rsidRDefault="00B45394" w:rsidP="00B45394">
      <w:pPr>
        <w:spacing w:after="0" w:line="30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147E4">
        <w:rPr>
          <w:rFonts w:ascii="Times New Roman" w:hAnsi="Times New Roman"/>
          <w:sz w:val="28"/>
          <w:szCs w:val="28"/>
        </w:rPr>
        <w:t xml:space="preserve">         2</w:t>
      </w:r>
      <w:r w:rsidRPr="003147E4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опубликовать на официальном сайте </w:t>
      </w:r>
      <w:hyperlink r:id="rId11" w:tgtFrame="_blank" w:history="1">
        <w:r w:rsidRPr="003147E4">
          <w:rPr>
            <w:rStyle w:val="a6"/>
            <w:rFonts w:ascii="Times New Roman" w:eastAsia="Calibri" w:hAnsi="Times New Roman"/>
            <w:color w:val="2222CC"/>
            <w:sz w:val="28"/>
            <w:szCs w:val="28"/>
            <w:shd w:val="clear" w:color="auto" w:fill="FFFFFF"/>
            <w:lang w:eastAsia="en-US"/>
          </w:rPr>
          <w:t>https://урюмское.рф/</w:t>
        </w:r>
      </w:hyperlink>
      <w:r w:rsidRPr="003147E4">
        <w:t xml:space="preserve"> </w:t>
      </w:r>
      <w:r w:rsidRPr="003147E4">
        <w:rPr>
          <w:rFonts w:ascii="Times New Roman" w:hAnsi="Times New Roman"/>
          <w:sz w:val="28"/>
          <w:szCs w:val="28"/>
        </w:rPr>
        <w:t>в разделе</w:t>
      </w:r>
      <w:r w:rsidRPr="003147E4">
        <w:t xml:space="preserve"> </w:t>
      </w:r>
      <w:r w:rsidRPr="003147E4">
        <w:rPr>
          <w:rFonts w:ascii="Times New Roman" w:hAnsi="Times New Roman"/>
          <w:color w:val="000000"/>
          <w:sz w:val="28"/>
          <w:szCs w:val="28"/>
        </w:rPr>
        <w:t>Документы.</w:t>
      </w:r>
    </w:p>
    <w:p w:rsidR="00B45394" w:rsidRPr="003147E4" w:rsidRDefault="00B45394" w:rsidP="00B45394">
      <w:pPr>
        <w:spacing w:after="0" w:line="30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147E4">
        <w:rPr>
          <w:rFonts w:ascii="Times New Roman" w:hAnsi="Times New Roman"/>
          <w:color w:val="000000"/>
          <w:sz w:val="28"/>
          <w:szCs w:val="28"/>
        </w:rPr>
        <w:t xml:space="preserve">         3. Настоящее постановление вступает в силу после его официального опубликования.</w:t>
      </w:r>
    </w:p>
    <w:p w:rsidR="00B45394" w:rsidRPr="003147E4" w:rsidRDefault="00B45394" w:rsidP="00B453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E4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3147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3147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5394" w:rsidRPr="003147E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3147E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rPr>
          <w:rFonts w:ascii="Times New Roman" w:hAnsi="Times New Roman"/>
          <w:spacing w:val="2"/>
          <w:sz w:val="28"/>
          <w:szCs w:val="28"/>
        </w:rPr>
      </w:pPr>
      <w:r w:rsidRPr="003147E4">
        <w:rPr>
          <w:rFonts w:ascii="Times New Roman" w:hAnsi="Times New Roman"/>
          <w:spacing w:val="2"/>
          <w:sz w:val="28"/>
          <w:szCs w:val="28"/>
        </w:rPr>
        <w:t>Глава сельского поселения «</w:t>
      </w:r>
      <w:proofErr w:type="spellStart"/>
      <w:r w:rsidRPr="003147E4"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 w:rsidRPr="003147E4">
        <w:rPr>
          <w:rFonts w:ascii="Times New Roman" w:hAnsi="Times New Roman"/>
          <w:spacing w:val="2"/>
          <w:sz w:val="28"/>
          <w:szCs w:val="28"/>
        </w:rPr>
        <w:t>»                                        Н.П. Уткина</w:t>
      </w:r>
      <w:r>
        <w:rPr>
          <w:rFonts w:ascii="Times New Roman" w:hAnsi="Times New Roman"/>
          <w:spacing w:val="2"/>
          <w:sz w:val="28"/>
          <w:szCs w:val="28"/>
        </w:rPr>
        <w:t xml:space="preserve">   </w:t>
      </w:r>
    </w:p>
    <w:p w:rsidR="00B45394" w:rsidRPr="0068418E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68418E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68418E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68418E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68418E" w:rsidRDefault="00B45394" w:rsidP="00B45394">
      <w:pPr>
        <w:spacing w:after="0"/>
        <w:rPr>
          <w:rFonts w:ascii="Times New Roman" w:hAnsi="Times New Roman"/>
          <w:sz w:val="28"/>
          <w:szCs w:val="28"/>
        </w:rPr>
      </w:pP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28"/>
      <w:bookmarkEnd w:id="0"/>
      <w:r w:rsidRPr="0068418E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68418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68418E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Урюмское</w:t>
      </w:r>
      <w:proofErr w:type="spellEnd"/>
      <w:r w:rsidRPr="0068418E">
        <w:rPr>
          <w:rFonts w:ascii="Times New Roman" w:hAnsi="Times New Roman"/>
          <w:sz w:val="24"/>
          <w:szCs w:val="24"/>
        </w:rPr>
        <w:t>»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28.12.2023 № 98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18E">
        <w:rPr>
          <w:rFonts w:ascii="Times New Roman" w:hAnsi="Times New Roman"/>
          <w:b/>
          <w:sz w:val="28"/>
          <w:szCs w:val="28"/>
        </w:rPr>
        <w:t xml:space="preserve"> ПОРЯДОК </w:t>
      </w: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18E">
        <w:rPr>
          <w:rFonts w:ascii="Times New Roman" w:hAnsi="Times New Roman"/>
          <w:b/>
          <w:sz w:val="28"/>
          <w:szCs w:val="28"/>
        </w:rPr>
        <w:t xml:space="preserve">ПРОВЕДЕНИЯ ИНВЕНТАРИЗАЦИИ МУНИЦИПАЛЬНОГО ИМУЩЕСТВА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«УРЮМСКОЕ»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b/>
          <w:sz w:val="28"/>
          <w:szCs w:val="28"/>
          <w:lang w:eastAsia="en-US"/>
        </w:rPr>
        <w:t>1.Общие положения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1.1. Настоящий Порядок определяет правила проведения инвентаризации муниципального имущества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1.2. Объектами инвентаризации являются расположенные на территории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1.2.1. Имущество, закрепленное за муниципальными учреждениями на правах оперативного управления.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1.2.2.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фонда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числе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1.2.3. Объекты муниципальной собственности в виде движимого имущества (машины, станки, оборудование, товарные запасы, запасы сырья и материалов, транспортные средства, хозяйственный инвентарь).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1.2.4. Находящиеся в муниципальной собственности акции (доли, вклады) хозяйственных обществ и товариществ, другие ценные бумаги.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1.2.5.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1.3. Основными целями инвентаризации являются: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1.3.1. Выявление фактического наличия муниципального имущества с учетными данными реестра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1.3.2.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1.3.3. Анализ и повышение эффективности использования муниципального имущества, выявление имущества не соответствующего требованиям отнесения к категории имущества, предназначенного для </w:t>
      </w: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>реализации функций и полномочий органов местного самоуправления.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1.3.4. Повышение качества содержания и эксплуатации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1.3.5. Регистрация, постановка на учет выявленного неучтенного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1.3.6. Определение обоснованности затрат бюджета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(далее - местный бюджет) на содержание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1.3.7. Уточнение Реестра объектов муниципального имущества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(далее - Реестр муниципального имущества).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 Основными задачами инвентаризации муниципального имущества являются: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1.4.2. Выявление объектов недвижимого имущества, право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собственности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на которые не зарегистрировано в установленном порядке.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1.4.3. Выявление неиспользуемого или используемого не по назначению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1.4.4. Выявление бесхозяйного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1.4.5. Выявление объектов движимого имущества, принадлежащих </w:t>
      </w:r>
      <w:r>
        <w:rPr>
          <w:rFonts w:ascii="Times New Roman" w:hAnsi="Times New Roman"/>
          <w:sz w:val="28"/>
          <w:szCs w:val="28"/>
          <w:lang w:eastAsia="en-US"/>
        </w:rPr>
        <w:t>сельскому поселению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на праве собственности, не учтенных в установленном порядке.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1.4.6. Регистрация, постановка на учет выявленного неучтенного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1.4.7. Формирование перечня муниципального имущества, подлежащего приватизации для включения его в прогнозный план приватизации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1.4.8. Формирование перечня муниципального имущества, подлежащего перепрофилированию.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1.5. Для целей настоящего Порядка определяются следующие виды инвентаризации: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1.5.1. Инвентаризация муниципальной казны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» (далее - инвентаризация муниципальной казны) - инвентаризация муниципального имущества, не закрепленного за муниципальными учреждениями на праве оперативного управления, проводимая на основании распоряжения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1.5.2. Внутренняя инвентаризация - инвентаризация имущества и обязательств, проводимая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68418E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на основании приказов руководителей учреждений.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1.5.3. Инициативная инвентаризация - инвентаризация муниципального имущества, закрепленного на праве оперативного управления за муниципальными учреждениями, проводимая на основании распоряжения </w:t>
      </w: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1.6. Уполномоченным органом, осуществляющим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проведением инвентаризации муниципального имущества, является Администрация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 Проведение инвентаризации обязательно: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1.7.1. Перед составлением годовой бухгалтерской отчетности (кроме имущества, инвентаризация которого проводилась не ранее 01 октября отчетного года). Инвентаризация основных средств может проводиться один раз в три года, а библиотечных фондов - один раз в пять лет.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1.7.2. При смене материально ответственных лиц.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1.7.3. При выявлении фактов хищения, злоупотребления или порчи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1.7.4. В случае стихийного бедствия, пожара или других чрезвычайных ситуаций, вызванных экстремальными условиями.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1.7.5. При реорганизации или ликвидации организации муниципального учреждения.</w:t>
      </w: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1.7.7. В других случаях, предусмотренных законодательством Российской Федерации.</w:t>
      </w: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b/>
          <w:sz w:val="28"/>
          <w:szCs w:val="28"/>
          <w:lang w:eastAsia="en-US"/>
        </w:rPr>
        <w:t xml:space="preserve">2. Особенности проведения инвентаризации муниципальной казны </w:t>
      </w:r>
      <w:r>
        <w:rPr>
          <w:rFonts w:ascii="Times New Roman" w:hAnsi="Times New Roman"/>
          <w:b/>
          <w:sz w:val="28"/>
          <w:szCs w:val="28"/>
          <w:lang w:eastAsia="en-US"/>
        </w:rPr>
        <w:t>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>»</w:t>
      </w:r>
      <w:r w:rsidRPr="0068418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2.1. Инвентаризация муниципальной казны проводится на основании распоряжения 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68418E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», в котором указываются имущество, подлежащее инвентаризации, сроки проведения инвентаризации, состав инвентаризационной комиссии.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2.2. Инвентаризационная комиссия создается на время проведения каждой инвентаризации. Инвентаризационная комиссия состоит из председателя комиссии, секретаря и не более 5 членов инвентаризационной комиссии.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2.3. Для участия в проведении инвентаризации муниципальной казны Администрация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2.4. Состав инвентаризационной комиссии, а также внесение изменений в состав инвентаризационной комиссии утверждаются распоряжением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2.5.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 Инвентаризационная комиссия при проведении инвентаризации муниципальной казны осуществляет следующие действия: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>2.6.1. Проводит сверку данных об имуществе казны, внесенном в реестр с фактическим наличием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2.6.2.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2.6.3. Проверяет наличие правоустанавливающих документов на муниципальное имущество, находящееся в муниципальной казне.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2.6.5. При выявлении муниципального имущества, находящегося в муниципальной казне без правоустанавливающих документов, инвентаризационная комиссия отражает данный факт в описи или акте.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причин, приведших эти объекты к непригодности (порча, полный износ и т.п.).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2.6.7.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2.6.8.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45394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2.6.9. Представляет результаты проведения инвентар</w:t>
      </w:r>
      <w:r>
        <w:rPr>
          <w:rFonts w:ascii="Times New Roman" w:hAnsi="Times New Roman"/>
          <w:sz w:val="28"/>
          <w:szCs w:val="28"/>
          <w:lang w:eastAsia="en-US"/>
        </w:rPr>
        <w:t>изации муниципальной казны Глава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B45394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b/>
          <w:sz w:val="28"/>
          <w:szCs w:val="28"/>
          <w:lang w:eastAsia="en-US"/>
        </w:rPr>
        <w:t xml:space="preserve">3. Особенности проведения инвентаризации муниципального имущества, закрепленного за муниципальными учреждениями на праве оперативного управления 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муниципального учреждения.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>3.2. В муниципальном учреждении внутренняя инвентаризация проводится инвентаризационной комиссией, создаваемой руководителем муниципального учреждения.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3.3. Руководитель муниципального учреждения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утверждает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результаты проведения внутренней инвентаризации и представляет их в Администрацию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3.4. В целях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наличием имущества, закрепленного за муниципальными учреждениями на праве оперативного управления, его состоянием и сохранностью может проводиться инициативная инвентаризация.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3.5. Для участия в проведении инициативной инвентаризации Администрация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3.6. Инициативную инвентаризацию проводит инвентаризационная комиссия, создаваемая на время проведения инвентаризации распоряжением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». В </w:t>
      </w:r>
      <w:r w:rsidRPr="0068418E">
        <w:rPr>
          <w:rFonts w:ascii="Times New Roman" w:hAnsi="Times New Roman"/>
          <w:sz w:val="28"/>
          <w:szCs w:val="28"/>
          <w:lang w:eastAsia="en-US"/>
        </w:rPr>
        <w:t>состав инвентаризационной комиссии включается руководитель муниципального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3.7. Инициативная инвентаризация назначается распоряжением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», в котором указываются имущество, подлежащее инициативной инвентаризации, муниципальные учреждения, за которыми закреплено имущество, подлежащее инициативной инвентаризации, сроки проведения инициативной инвентаризации, состав инвентаризационной комиссии.</w:t>
      </w: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3.8. Результаты проведения инициативной инвентаризации инвентаризационная комиссия представляет в Администрацию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B45394" w:rsidRPr="0068418E" w:rsidRDefault="00B45394" w:rsidP="00B45394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b/>
          <w:sz w:val="28"/>
          <w:szCs w:val="28"/>
          <w:lang w:eastAsia="en-US"/>
        </w:rPr>
        <w:t>4. Подведение итогов инвентаризации муниципального имущества и принятие по ним решений.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4.1.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 xml:space="preserve">В течение 10 рабочих дней со дня получения результатов проведения инвентаризации муниципальной казны, инициативной и внутренней инвентаризации, структурными подразделениями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», которые принимали участие в </w:t>
      </w: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инициативной инвентаризации имущества или получили результаты внутренней инвентаризации от учреждений, разрабатывается комплекс мер по эффективному использованию имущества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готовятся по ним предложения и представляются на рассмотрение главе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  <w:proofErr w:type="gramEnd"/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4.2. По результатам проведенного анализа Администрация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»: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4.2.1. При выявлении объектов недвижимого имущества, право собственности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на которые не зарегистрировано в установленном порядке, готовит предложения по регистрации права собственности.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4.2.2. При выявлении объектов муниципальной собственности, не пригодных к дальнейшей эксплуатации, а также находящихся в аварийном состоянии, готовит предложения по списанию данного имущества в соответствии с нормативно-правовым актом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4.2.3. При выявлении объектов движимого имущества, принадлежащих </w:t>
      </w:r>
      <w:r>
        <w:rPr>
          <w:rFonts w:ascii="Times New Roman" w:hAnsi="Times New Roman"/>
          <w:sz w:val="28"/>
          <w:szCs w:val="28"/>
          <w:lang w:eastAsia="en-US"/>
        </w:rPr>
        <w:t>сельскому поселению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на праве собственности, не учтенных в установленном порядке, готовит предложения по постановке данных объектов на учет.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4.2.4.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готовит предложения по изъятию данного имущества и его дальнейшему использованию.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4.2.5. При выявлении бесхозяйного имущества готовит предложения по установлению собственников, оформлению данного имущества в муниципальную собственность.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4.2.6. Готовит иные предложения в соответствии с действующим законодательством Российской Федерации.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4.3. В случае проведения инвентаризации муниципальной казны и внутренних инвентаризаций или инициативных инвентаризаций в одно время администрация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4.4. Используя сводные данные, отдел муниципального имущества и земельных отношений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формирует перечень муниципального имущества, подлежащего приватизации, перечень имущества, подлежащего списанию, перечень имущества в целях предоставления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 предпринимательства.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4.5. Результаты проведения инвентаризации муниципальной казны и </w:t>
      </w:r>
      <w:r w:rsidRPr="0068418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внутренних инвентаризаций или инициативных инвентаризаций утверждаются распоряжением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 в течение месяца.</w:t>
      </w: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 xml:space="preserve">4.6. </w:t>
      </w:r>
      <w:proofErr w:type="gramStart"/>
      <w:r w:rsidRPr="0068418E">
        <w:rPr>
          <w:rFonts w:ascii="Times New Roman" w:hAnsi="Times New Roman"/>
          <w:sz w:val="28"/>
          <w:szCs w:val="28"/>
          <w:lang w:eastAsia="en-US"/>
        </w:rPr>
        <w:t xml:space="preserve">По результатам проведения инвентаризации муниципальной казны, внутренней инвентаризации или инициативной инвентаризации Глава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8418E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Урюмское</w:t>
      </w:r>
      <w:proofErr w:type="spellEnd"/>
      <w:r w:rsidRPr="0068418E">
        <w:rPr>
          <w:rFonts w:ascii="Times New Roman" w:hAnsi="Times New Roman"/>
          <w:sz w:val="28"/>
          <w:szCs w:val="28"/>
          <w:lang w:eastAsia="en-US"/>
        </w:rPr>
        <w:t>»,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</w:t>
      </w:r>
      <w:proofErr w:type="gramEnd"/>
      <w:r w:rsidRPr="0068418E">
        <w:rPr>
          <w:rFonts w:ascii="Times New Roman" w:hAnsi="Times New Roman"/>
          <w:sz w:val="28"/>
          <w:szCs w:val="28"/>
          <w:lang w:eastAsia="en-US"/>
        </w:rPr>
        <w:t xml:space="preserve"> собственников бесхозяйного имущества, об оформлении бесхозяйного имущества в муниципальную собственность, о списании и исключении из реестра муниципального имущества в соответствии с законодательством непригодного к дальнейшей эксплуатации имущества.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b/>
          <w:sz w:val="28"/>
          <w:szCs w:val="28"/>
          <w:lang w:eastAsia="en-US"/>
        </w:rPr>
        <w:t>5. Заключительные положения</w:t>
      </w:r>
    </w:p>
    <w:p w:rsidR="00B45394" w:rsidRPr="0068418E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8418E">
        <w:rPr>
          <w:rFonts w:ascii="Times New Roman" w:hAnsi="Times New Roman"/>
          <w:sz w:val="28"/>
          <w:szCs w:val="28"/>
          <w:lang w:eastAsia="en-US"/>
        </w:rPr>
        <w:t>Все вопросы, не урегулированные настоящим положением, регулируются действующим законодательством Российской Федерации</w:t>
      </w:r>
      <w:r w:rsidRPr="0068418E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45394" w:rsidRDefault="00B45394" w:rsidP="00B45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45394" w:rsidRPr="00C73D4A" w:rsidRDefault="00B45394" w:rsidP="00B45394">
      <w:pPr>
        <w:spacing w:after="5" w:line="247" w:lineRule="auto"/>
        <w:ind w:left="36" w:right="283" w:firstLine="531"/>
        <w:jc w:val="both"/>
        <w:rPr>
          <w:rFonts w:ascii="Times New Roman" w:hAnsi="Times New Roman"/>
          <w:color w:val="000000"/>
          <w:sz w:val="28"/>
        </w:rPr>
      </w:pPr>
    </w:p>
    <w:p w:rsidR="00AD5CB1" w:rsidRPr="00B45394" w:rsidRDefault="00AD5CB1" w:rsidP="00B45394">
      <w:bookmarkStart w:id="1" w:name="_GoBack"/>
      <w:bookmarkEnd w:id="1"/>
    </w:p>
    <w:sectPr w:rsidR="00AD5CB1" w:rsidRPr="00B4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8538AA"/>
    <w:multiLevelType w:val="hybridMultilevel"/>
    <w:tmpl w:val="692E94CE"/>
    <w:lvl w:ilvl="0" w:tplc="43C65460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70061C6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E2CEAE2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A2FFFC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64C41EC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C29F9C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F2EFB3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C7CB756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64B86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F01F09"/>
    <w:multiLevelType w:val="hybridMultilevel"/>
    <w:tmpl w:val="A808C54A"/>
    <w:lvl w:ilvl="0" w:tplc="4BB4C36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7EAF1A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987E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C2D9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9CEB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94A2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8A9A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48C2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60B9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F3B36D7"/>
    <w:multiLevelType w:val="singleLevel"/>
    <w:tmpl w:val="46349868"/>
    <w:lvl w:ilvl="0">
      <w:start w:val="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EB2C49"/>
    <w:multiLevelType w:val="singleLevel"/>
    <w:tmpl w:val="2DDE00BE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A097EB9"/>
    <w:multiLevelType w:val="hybridMultilevel"/>
    <w:tmpl w:val="C636AE14"/>
    <w:lvl w:ilvl="0" w:tplc="C7B86D6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48BFB6">
      <w:start w:val="7"/>
      <w:numFmt w:val="decimal"/>
      <w:lvlRestart w:val="0"/>
      <w:lvlText w:val="%2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4E0AD6">
      <w:start w:val="1"/>
      <w:numFmt w:val="lowerRoman"/>
      <w:lvlText w:val="%3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B8913E">
      <w:start w:val="1"/>
      <w:numFmt w:val="decimal"/>
      <w:lvlText w:val="%4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C96AE">
      <w:start w:val="1"/>
      <w:numFmt w:val="lowerLetter"/>
      <w:lvlText w:val="%5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10781E">
      <w:start w:val="1"/>
      <w:numFmt w:val="lowerRoman"/>
      <w:lvlText w:val="%6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76CF56">
      <w:start w:val="1"/>
      <w:numFmt w:val="decimal"/>
      <w:lvlText w:val="%7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46A82">
      <w:start w:val="1"/>
      <w:numFmt w:val="lowerLetter"/>
      <w:lvlText w:val="%8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AAE49C">
      <w:start w:val="1"/>
      <w:numFmt w:val="lowerRoman"/>
      <w:lvlText w:val="%9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C313FF5"/>
    <w:multiLevelType w:val="singleLevel"/>
    <w:tmpl w:val="931C2C5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AD00B09"/>
    <w:multiLevelType w:val="hybridMultilevel"/>
    <w:tmpl w:val="33F004D6"/>
    <w:lvl w:ilvl="0" w:tplc="D31A1ED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4D160">
      <w:start w:val="14"/>
      <w:numFmt w:val="decimal"/>
      <w:lvlText w:val="%2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4890D0">
      <w:start w:val="1"/>
      <w:numFmt w:val="lowerRoman"/>
      <w:lvlText w:val="%3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920032">
      <w:start w:val="1"/>
      <w:numFmt w:val="decimal"/>
      <w:lvlText w:val="%4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92DB6C">
      <w:start w:val="1"/>
      <w:numFmt w:val="lowerLetter"/>
      <w:lvlText w:val="%5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4420BA">
      <w:start w:val="1"/>
      <w:numFmt w:val="lowerRoman"/>
      <w:lvlText w:val="%6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F2267A">
      <w:start w:val="1"/>
      <w:numFmt w:val="decimal"/>
      <w:lvlText w:val="%7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2EBD40">
      <w:start w:val="1"/>
      <w:numFmt w:val="lowerLetter"/>
      <w:lvlText w:val="%8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F60AA4">
      <w:start w:val="1"/>
      <w:numFmt w:val="lowerRoman"/>
      <w:lvlText w:val="%9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576C4C"/>
    <w:multiLevelType w:val="hybridMultilevel"/>
    <w:tmpl w:val="E716ED30"/>
    <w:lvl w:ilvl="0" w:tplc="E3548E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EEE2D6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4ABBBE">
      <w:start w:val="1"/>
      <w:numFmt w:val="lowerRoman"/>
      <w:lvlText w:val="%3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EE3F86">
      <w:start w:val="1"/>
      <w:numFmt w:val="decimal"/>
      <w:lvlText w:val="%4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EEF6B4">
      <w:start w:val="1"/>
      <w:numFmt w:val="lowerLetter"/>
      <w:lvlText w:val="%5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96ED5E">
      <w:start w:val="1"/>
      <w:numFmt w:val="lowerRoman"/>
      <w:lvlText w:val="%6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9C5810">
      <w:start w:val="1"/>
      <w:numFmt w:val="decimal"/>
      <w:lvlText w:val="%7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20D58C">
      <w:start w:val="1"/>
      <w:numFmt w:val="lowerLetter"/>
      <w:lvlText w:val="%8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9E17D8">
      <w:start w:val="1"/>
      <w:numFmt w:val="lowerRoman"/>
      <w:lvlText w:val="%9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DEE15DC"/>
    <w:multiLevelType w:val="hybridMultilevel"/>
    <w:tmpl w:val="935A83F2"/>
    <w:lvl w:ilvl="0" w:tplc="6504BA12">
      <w:start w:val="10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8A42DC">
      <w:start w:val="1"/>
      <w:numFmt w:val="lowerLetter"/>
      <w:lvlText w:val="%2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8CCDA2">
      <w:start w:val="1"/>
      <w:numFmt w:val="lowerRoman"/>
      <w:lvlText w:val="%3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EA7398">
      <w:start w:val="1"/>
      <w:numFmt w:val="decimal"/>
      <w:lvlText w:val="%4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46C980">
      <w:start w:val="1"/>
      <w:numFmt w:val="lowerLetter"/>
      <w:lvlText w:val="%5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20CACA">
      <w:start w:val="1"/>
      <w:numFmt w:val="lowerRoman"/>
      <w:lvlText w:val="%6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F0F874">
      <w:start w:val="1"/>
      <w:numFmt w:val="decimal"/>
      <w:lvlText w:val="%7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BD6E33E">
      <w:start w:val="1"/>
      <w:numFmt w:val="lowerLetter"/>
      <w:lvlText w:val="%8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2CBE10">
      <w:start w:val="1"/>
      <w:numFmt w:val="lowerRoman"/>
      <w:lvlText w:val="%9"/>
      <w:lvlJc w:val="left"/>
      <w:pPr>
        <w:ind w:left="7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4"/>
    </w:lvlOverride>
  </w:num>
  <w:num w:numId="2">
    <w:abstractNumId w:val="4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1"/>
    <w:rsid w:val="002C701B"/>
    <w:rsid w:val="005D4880"/>
    <w:rsid w:val="00710751"/>
    <w:rsid w:val="007A1C3F"/>
    <w:rsid w:val="00AD5CB1"/>
    <w:rsid w:val="00B45394"/>
    <w:rsid w:val="00C35C31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5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D8FF6C67BCBF884441DAB9D634013DFAF3E25250A8B4B485EAF5A1A1F46C59F2AEC8529294CFF18D6264BB8ECE9CE9B9A7B8C5039AA30aDtC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DD8FF6C67BCBF884441DAB9D634013DFAC38242B0C8B4B485EAF5A1A1F46C58D2AB4892B2A53FE1BC3701AFDaBt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DD8FF6C67BCBF884441DAB9D634013DFAF3E212A008B4B485EAF5A1A1F46C58D2AB4892B2A53FE1BC3701AFDaBt0F" TargetMode="External"/><Relationship Id="rId11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86;&#1088;&#1103;&#1076;&#1086;&#1082;%20&#1080;&#1085;&#1074;&#1077;&#1085;&#1090;&#1072;&#1088;&#1080;&#1079;&#1072;&#1094;&#1080;&#1080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D8FF6C67BCBF884441DAB9D634013DDAE3B2D2A098B4B485EAF5A1A1F46C58D2AB4892B2A53FE1BC3701AFDaB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2623</Words>
  <Characters>14955</Characters>
  <Application>Microsoft Office Word</Application>
  <DocSecurity>0</DocSecurity>
  <Lines>124</Lines>
  <Paragraphs>35</Paragraphs>
  <ScaleCrop>false</ScaleCrop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2024-02-08T23:44:00Z</dcterms:created>
  <dcterms:modified xsi:type="dcterms:W3CDTF">2024-02-16T00:45:00Z</dcterms:modified>
</cp:coreProperties>
</file>