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05" w:rsidRPr="00351F56" w:rsidRDefault="001B1B05" w:rsidP="001B1B0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1B1B05" w:rsidRPr="00351F56" w:rsidRDefault="001B1B05" w:rsidP="001B1B0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t xml:space="preserve">01 марта 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 xml:space="preserve"> 2017 г.                                                                                     №</w:t>
      </w:r>
      <w:r>
        <w:rPr>
          <w:rFonts w:ascii="Times New Roman" w:hAnsi="Times New Roman"/>
          <w:b/>
          <w:spacing w:val="2"/>
          <w:sz w:val="28"/>
          <w:szCs w:val="28"/>
        </w:rPr>
        <w:t>8</w:t>
      </w:r>
    </w:p>
    <w:p w:rsidR="001B1B05" w:rsidRPr="00351F56" w:rsidRDefault="001B1B05" w:rsidP="001B1B0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1B1B05" w:rsidRDefault="001B1B05" w:rsidP="001B1B0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 xml:space="preserve">О </w:t>
      </w:r>
      <w:r>
        <w:rPr>
          <w:rFonts w:ascii="Times New Roman" w:hAnsi="Times New Roman"/>
          <w:b/>
          <w:spacing w:val="2"/>
          <w:sz w:val="28"/>
          <w:szCs w:val="28"/>
        </w:rPr>
        <w:t>первоочередных мерах по подготовке к пожароопасному периоду 2017 года</w:t>
      </w:r>
    </w:p>
    <w:p w:rsidR="001B1B05" w:rsidRDefault="001B1B05" w:rsidP="001B1B0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Рассмотрев модельный акт, подготовленный прокурором Чернышевского района от 01.03.2016 г в соответствии с Федеральными законами от 21.12.1994 г. №69-ФЗ «О пожарной безопасности», постановлениями правительства Российской Федерации от 30.06.2007 г.№417 «Об утверждении Правил пожарной безопасности в лесах». От 25.04.2012 г. №390 «О противопожарном режиме», статьями 51, 53 , 83 Лесного кодекса Российской Федерации, распоряжением Правительства Забайкальского края от 28.02.2013 г. №89-р, администрация сельского поселения «Урюмское» </w:t>
      </w:r>
      <w:r w:rsidRPr="00546253"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</w:p>
    <w:p w:rsidR="001B1B05" w:rsidRDefault="001B1B05" w:rsidP="001B1B05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Pr="00C86A84" w:rsidRDefault="001B1B05" w:rsidP="001B1B05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86A84">
        <w:rPr>
          <w:rFonts w:ascii="Times New Roman" w:hAnsi="Times New Roman"/>
          <w:spacing w:val="2"/>
          <w:sz w:val="28"/>
          <w:szCs w:val="28"/>
        </w:rPr>
        <w:t>Администрации сельского поселения «Урюмское»:</w:t>
      </w:r>
    </w:p>
    <w:p w:rsidR="001B1B05" w:rsidRPr="00C86A84" w:rsidRDefault="001B1B05" w:rsidP="001B1B05">
      <w:pPr>
        <w:pStyle w:val="a3"/>
        <w:numPr>
          <w:ilvl w:val="0"/>
          <w:numId w:val="2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86A84">
        <w:rPr>
          <w:rFonts w:ascii="Times New Roman" w:hAnsi="Times New Roman"/>
          <w:spacing w:val="2"/>
          <w:sz w:val="28"/>
          <w:szCs w:val="28"/>
        </w:rPr>
        <w:t>В срок до 11 марта 2017 года:</w:t>
      </w:r>
    </w:p>
    <w:p w:rsidR="001B1B05" w:rsidRDefault="001B1B05" w:rsidP="001B1B05">
      <w:pPr>
        <w:pStyle w:val="a3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откорректировать оперативные планы привлечения сил и сре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>я предупреждения и ликвидации чрезвычайных ситуаций, связанных с природными пожарами;</w:t>
      </w:r>
    </w:p>
    <w:p w:rsidR="001B1B05" w:rsidRDefault="001B1B05" w:rsidP="001B1B05">
      <w:pPr>
        <w:pStyle w:val="a3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разработать и утвердить паспорт населённого пункта, подверженного угрозе лесных пожаров, в соответствии с приложением №7 Постановления Правительства РФ от 25.04.2012 года «О противопожарном режиме»;</w:t>
      </w:r>
    </w:p>
    <w:p w:rsidR="001B1B05" w:rsidRDefault="001B1B05" w:rsidP="001B1B05">
      <w:pPr>
        <w:pStyle w:val="a3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привести в исправное техническое состояние пожарный автомобиль АРС-14 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мотопомпы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, а также технику, приспособленную (переоборудованную) для тушения пожаров;</w:t>
      </w:r>
    </w:p>
    <w:p w:rsidR="001B1B05" w:rsidRDefault="001B1B05" w:rsidP="001B1B05">
      <w:pPr>
        <w:pStyle w:val="a3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создать резерв материально-технических средств (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мотопомпы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, РЛО, тракторная и тяжёлая землеройная техника, ГСМ, лопаты, топоры и др.) и продуктов питания для обеспечения работы добровольных пожарных формирований на срок не менее 5 суток;</w:t>
      </w:r>
    </w:p>
    <w:p w:rsidR="001B1B05" w:rsidRDefault="001B1B05" w:rsidP="001B1B05">
      <w:pPr>
        <w:pStyle w:val="a3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оказать содействие в проведении обучения, вакцинации и медицинского осмотра населения, привлекаемого в добровольные пожарные формирования;</w:t>
      </w:r>
    </w:p>
    <w:p w:rsidR="001B1B05" w:rsidRDefault="001B1B05" w:rsidP="001B1B05">
      <w:pPr>
        <w:pStyle w:val="a3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составить реестр лиц, имеющих сенокосные угодья и провести подворный обход  в поселениях лиц, имеющих личные подсобные хозяйства с предупреждением их под роспись о запрете выжигания сенокосных угодий, мест выпаса скота в весенний период.</w:t>
      </w:r>
    </w:p>
    <w:p w:rsidR="001B1B05" w:rsidRPr="00C86A84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     </w:t>
      </w:r>
      <w:r w:rsidRPr="00C86A84">
        <w:rPr>
          <w:rFonts w:ascii="Times New Roman" w:hAnsi="Times New Roman"/>
          <w:spacing w:val="2"/>
          <w:sz w:val="28"/>
          <w:szCs w:val="28"/>
        </w:rPr>
        <w:t>2) В срок до 15 марта 2017 года: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         - провести смотр готовности сил и сре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дств к р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>еагированию по ликвидации природных пожаров.</w:t>
      </w:r>
    </w:p>
    <w:p w:rsidR="001B1B05" w:rsidRPr="00C86A84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 w:rsidRPr="00C86A84">
        <w:rPr>
          <w:rFonts w:ascii="Times New Roman" w:hAnsi="Times New Roman"/>
          <w:spacing w:val="2"/>
          <w:sz w:val="28"/>
          <w:szCs w:val="28"/>
        </w:rPr>
        <w:t>3) В срок до 21 марта 2017 года: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принять меры по своевременной очистке объектов организаций различных форм собственности от горючих отходов, мусора, тары, опавших листьев и сухой травы, и прочих горючих материалов;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провести мероприятия по противопожарному обустройству территории от возможности распространения природных пожаров и запрету проведения неконтролируемых сельскохозяйственных палов;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обустроить двойные минерализованные полосы вокруг населённых пунктов, объектов экономики, баз отдыха и др., произвести их очистку от горючих расходов;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организовать информационную работу по доведению до населения правил безопасного поведения на природе и профилактики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случев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неосторожного обращения с огнём;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провести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профвыжигания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на землях поселений и завершить работу по противопожарному обустройству населённых пунктов;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подать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Чернышевский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территориальный отдел Государственной лесной службы Забайкальского края заявки на проведение работ по устройству противопожарных разрывов вокруг населённых пунктов, объектов экономики, баз отдыха и др.;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организовать работу наблюдательных постов по выявлению очагов природных пожаров;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на территории поселения обеспечить наличие исправной звуковой сигнализации для оповещения людей при пожаре, телефонной связи, а также запасов воды для целей пожаротушения в соответствии со ст.6, 63 и 68 Федерального закона от 22.08.2008 года №123-ФЗ «Технический регламент о требованиях пожарной безопасности»;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создать наземные группы незамедлительного патрулирования в составе 3-4 человека на автотранспорте со средствами связи и пожаротушения с согласованием включения в указанные группы сотрудников ОМВД России по Чернышевскому району и Чернышевского отдела Государственной лесной службы Забайкальского края для ликвидации выявленных возгораний вблизи населённых пунктов и объектов экономики на ранних стадиях. Определить маршруты и порядок патрулирования.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</w:t>
      </w:r>
      <w:r>
        <w:rPr>
          <w:rFonts w:ascii="Times New Roman" w:hAnsi="Times New Roman"/>
          <w:b/>
          <w:spacing w:val="2"/>
          <w:sz w:val="28"/>
          <w:szCs w:val="28"/>
        </w:rPr>
        <w:t>4) До начала пожароопасного периода: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- создать условия для забора воды в любое время года из источников наружного водоснабжения, расположенных в сельском поселении и на прилегающих к нему территориях, с проведением: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а) детальной ревизии источников наружного противопожарного водоснабжения, имеющихся в населённых пунктах (пожарные гидранты, водонапорные башни, водокачки, пирсы) и их скорейший ремонт;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б) дооборудования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водоисточников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устройствами для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заправа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пожарных автоцистерн;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в) работ по созданию в населённых пунктах запасов огнетушащих средств;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организовать информирование населения о складывающейся лесопожарной обстановке и мерах пожарной безопасности как в лесах, так и в населённых пунктах;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провести работу по выполнению противопожарных мероприятий с владельцами и пользователями земель сельскохозяйственного назначения, граничащими с лесным фондом, предусмотрев в договорах на арену земельных наделов обязательное исполнение данных мероприятий;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организовать профилактическую работу с населением по формированию бережного отношения к лесу;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на период устойчивой сухой, жаркой и ветреной погоды, а также при введении особого противопожарного режима на территории поселения, на предприятиях осуществлять следующие мероприятия: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а) создание оперативных групп наземного патрулирования (групп наблюдения), осуществляющих визуальный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природными пожарами в местах, представляющих наибольшую опасность возникновения пожаров и угрозу перехода огня с лесостепных массивов на населённые пункты, объекты экономики;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в)  подготовку для возможного использования в тушении пожаров имеющейся водовозной и землеройной техники;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г) проведение соответствующей разъяснительной работы с гражданами о мерах пожарной безопасности и действиях при пожаре;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согласовать проведение в пожароопасном сезоне 2017 года культурно-массовых, досуговых и других мероприятий в лесном и прилегающей к ней зоне с Чернышевским территориальным отделом Государственной Лесной службы Забайкальского края;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обеспечить взаимодействие с добровольными пожарными дружинами;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определить в администрации сельского поселения «Урюмское» лиц, ответственных за отслеживание лесопожарной обстановки.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При приближении природного пожара к населённому пункту незамедлительно информировать начальника пожарного гарнизона (тел.83026521010), НАЧАЛЬНИКА Чернышевского территориального отдела Государственной Лесной службы Забайкальского края (тел.83026521480), главу администрации МР «Чернышевский район», председателя КЧС и ОПБ Чернышевского района (тел.83026521048), диспетчера ЕДДС (тел.83026521110), диспетчера региональной диспетчерской службы Чернышевского территориального отдела Государственной Лесной службы Забайкальского края.</w:t>
      </w:r>
      <w:proofErr w:type="gramEnd"/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86A84">
        <w:rPr>
          <w:rFonts w:ascii="Times New Roman" w:hAnsi="Times New Roman"/>
          <w:spacing w:val="2"/>
          <w:sz w:val="28"/>
          <w:szCs w:val="28"/>
        </w:rPr>
        <w:t>2. Специалисту по финансово-экономическим вопросам администрации сельского поселения «Урюмское»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подготовить проект распоряжения главы сельского поселения «Урюмское» о выделении финансовых ресурсов для предупреждения и ликвидации чрезвычайных ситуаций и своевременной подготовки к пожароопасному сезону 2017 года.</w:t>
      </w:r>
    </w:p>
    <w:p w:rsidR="001B1B05" w:rsidRPr="00C86A84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86A84">
        <w:rPr>
          <w:rFonts w:ascii="Times New Roman" w:hAnsi="Times New Roman"/>
          <w:spacing w:val="2"/>
          <w:sz w:val="28"/>
          <w:szCs w:val="28"/>
        </w:rPr>
        <w:lastRenderedPageBreak/>
        <w:t xml:space="preserve">3. Рекомендовать директору средней школы с.Урюм Макарову С.В., директору средней школы №51 с.Ульякан Макаровой О.В., директору МУК КДО «Урюмское» </w:t>
      </w:r>
      <w:r>
        <w:rPr>
          <w:rFonts w:ascii="Times New Roman" w:hAnsi="Times New Roman"/>
          <w:spacing w:val="2"/>
          <w:sz w:val="28"/>
          <w:szCs w:val="28"/>
        </w:rPr>
        <w:t>Яковлевой Г.А</w:t>
      </w:r>
      <w:r w:rsidRPr="00C86A84">
        <w:rPr>
          <w:rFonts w:ascii="Times New Roman" w:hAnsi="Times New Roman"/>
          <w:spacing w:val="2"/>
          <w:sz w:val="28"/>
          <w:szCs w:val="28"/>
        </w:rPr>
        <w:t>.: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организовать проведение в течени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года в учреждениях образования, культуры профилактической работы по формированию бережного отношения к лесу;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согласовывать проведение в пожароопасном сезоне 2017 года культурно-массовых, досуговых и других мероприятий в лесном и прилегающем к ней зоне в органах местного самоуправления и территориальным отделом Государственной Лесной службы Чернышевского района;</w:t>
      </w:r>
    </w:p>
    <w:p w:rsidR="001B1B05" w:rsidRPr="00C86A84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86A84">
        <w:rPr>
          <w:rFonts w:ascii="Times New Roman" w:hAnsi="Times New Roman"/>
          <w:spacing w:val="2"/>
          <w:sz w:val="28"/>
          <w:szCs w:val="28"/>
        </w:rPr>
        <w:t>1) В срок до 20 марта 2017 года: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организовать проведение мероприятий по обеспечению противопожарной безопасности подведомственных учреждений, очистку территорий от сухой травы и других горючих материалов;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обеспечить безопасность детей и обслуживающего персонала во время организации летнего отдыха детей в детских летних лагерях и других объектах отдыха. Осуществлять мониторинг обеспечения безопасности детей на данных объектах в пожароопасный период.</w:t>
      </w:r>
    </w:p>
    <w:p w:rsidR="001B1B05" w:rsidRPr="00C86A84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86A84">
        <w:rPr>
          <w:rFonts w:ascii="Times New Roman" w:hAnsi="Times New Roman"/>
          <w:spacing w:val="2"/>
          <w:sz w:val="28"/>
          <w:szCs w:val="28"/>
        </w:rPr>
        <w:t xml:space="preserve">4. Рекомендовать участковому уполномоченному полиции ОМВД России по Забайкальскому краю в Чернышевском районе капитану полиции </w:t>
      </w:r>
      <w:proofErr w:type="spellStart"/>
      <w:r w:rsidRPr="00C86A84">
        <w:rPr>
          <w:rFonts w:ascii="Times New Roman" w:hAnsi="Times New Roman"/>
          <w:spacing w:val="2"/>
          <w:sz w:val="28"/>
          <w:szCs w:val="28"/>
        </w:rPr>
        <w:t>Бакину</w:t>
      </w:r>
      <w:proofErr w:type="spellEnd"/>
      <w:r w:rsidRPr="00C86A84">
        <w:rPr>
          <w:rFonts w:ascii="Times New Roman" w:hAnsi="Times New Roman"/>
          <w:spacing w:val="2"/>
          <w:sz w:val="28"/>
          <w:szCs w:val="28"/>
        </w:rPr>
        <w:t xml:space="preserve"> А.С.: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привести силы и средства в готовность для обеспечения действий режима ограничений, связанных с лесными и ландшафтными пожарами и патрулирование территории поселения на период пожароопасного сезона 2017 года.</w:t>
      </w:r>
    </w:p>
    <w:p w:rsidR="001B1B05" w:rsidRPr="00C86A84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86A84">
        <w:rPr>
          <w:rFonts w:ascii="Times New Roman" w:hAnsi="Times New Roman"/>
          <w:spacing w:val="2"/>
          <w:sz w:val="28"/>
          <w:szCs w:val="28"/>
        </w:rPr>
        <w:t xml:space="preserve">5. </w:t>
      </w:r>
      <w:proofErr w:type="gramStart"/>
      <w:r w:rsidRPr="00C86A84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C86A84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1B1B05" w:rsidRPr="00C86A84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86A84">
        <w:rPr>
          <w:rFonts w:ascii="Times New Roman" w:hAnsi="Times New Roman"/>
          <w:spacing w:val="2"/>
          <w:sz w:val="28"/>
          <w:szCs w:val="28"/>
        </w:rPr>
        <w:t>6. Настоящее постановление вступает в силу после подписания и обнародования.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86A84">
        <w:rPr>
          <w:rFonts w:ascii="Times New Roman" w:hAnsi="Times New Roman"/>
          <w:spacing w:val="2"/>
          <w:sz w:val="28"/>
          <w:szCs w:val="28"/>
        </w:rPr>
        <w:t>7. Настоящее постановление обнародовать на стенде администрации сельского поселения «Урюмское»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Глава сельского поселения «Урюмское»                                   Н.В. Васильев</w:t>
      </w: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1B1B05" w:rsidRPr="00C86A84" w:rsidRDefault="001B1B05" w:rsidP="001B1B0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E33"/>
    <w:multiLevelType w:val="hybridMultilevel"/>
    <w:tmpl w:val="E672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10A88"/>
    <w:multiLevelType w:val="hybridMultilevel"/>
    <w:tmpl w:val="DC80B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B05"/>
    <w:rsid w:val="0010307D"/>
    <w:rsid w:val="001B1B05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2018-08-09T02:56:00Z</dcterms:created>
  <dcterms:modified xsi:type="dcterms:W3CDTF">2018-08-09T02:56:00Z</dcterms:modified>
</cp:coreProperties>
</file>