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</w:pP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 xml:space="preserve">АДМИНИСТРАЦИЯ СЕЛЬСКОГО ПОСЕЛЕНИЯ </w:t>
      </w: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</w:pP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>«УРЮМСКОЕ»</w:t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  <w:t>ПОСТАНОВЛЕНИЕ </w:t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  <w:t>10 января 2018 года                                                                  № 1а</w:t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  <w:t>О внесении изменений в постановление администрации сельского поселения «Урюмское» от 27.11.2017 года №86 «О создании комиссии по соблюдению требований к служебному поведению муниципальных служащих и урегулированию конфликта интересов на территории сельского поселения «Урюмское»</w:t>
      </w:r>
    </w:p>
    <w:p w:rsidR="005F5C4B" w:rsidRDefault="005F5C4B" w:rsidP="005F5C4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     В соответствии с </w:t>
      </w:r>
      <w:hyperlink r:id="rId4" w:history="1">
        <w:r w:rsidRPr="00D742E2">
          <w:rPr>
            <w:rStyle w:val="a3"/>
            <w:rFonts w:ascii="Times New Roman" w:hAnsi="Times New Roman"/>
            <w:spacing w:val="2"/>
            <w:sz w:val="28"/>
            <w:szCs w:val="28"/>
          </w:rPr>
          <w:t>Федеральным законом от 02.03.2007 № 25-ФЗ</w:t>
        </w:r>
      </w:hyperlink>
      <w:r w:rsidRPr="00D742E2">
        <w:rPr>
          <w:rFonts w:ascii="Times New Roman" w:hAnsi="Times New Roman"/>
          <w:spacing w:val="2"/>
          <w:sz w:val="28"/>
          <w:szCs w:val="28"/>
        </w:rPr>
        <w:t> «О муниципальной службе в Российской Федерации», </w:t>
      </w:r>
      <w:hyperlink r:id="rId5" w:history="1">
        <w:r w:rsidRPr="00D742E2">
          <w:rPr>
            <w:rStyle w:val="a3"/>
            <w:rFonts w:ascii="Times New Roman" w:hAnsi="Times New Roman"/>
            <w:spacing w:val="2"/>
            <w:sz w:val="28"/>
            <w:szCs w:val="28"/>
          </w:rPr>
          <w:t>Федеральным законом от 25.12.2008 № 273-ФЗ</w:t>
        </w:r>
      </w:hyperlink>
      <w:r>
        <w:rPr>
          <w:rFonts w:ascii="Times New Roman" w:hAnsi="Times New Roman"/>
          <w:spacing w:val="2"/>
          <w:sz w:val="28"/>
          <w:szCs w:val="28"/>
        </w:rPr>
        <w:t> «О противодействии коррупции» в целях соблюдения требований к служебному поведению и урегулированию конфликта интересов на муниципальной службе администрация сельского поселения «Урюмское» постановляет:</w:t>
      </w:r>
    </w:p>
    <w:p w:rsidR="005F5C4B" w:rsidRDefault="005F5C4B" w:rsidP="005F5C4B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 Создать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 (приложение № 1).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 (приложение № 2).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 Утвердить порядок уведомления представителя нанимателя (работодателя) о фактах обращения в целях склонения муниципального служащего к совершению коррупционных правонарушений (приложение №3)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 Контроль за исполнением настоящего постановления оставляю за собой.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>Глава сельского поселения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«Урюмское»                                                                                 Н.В. Васильев</w:t>
      </w: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spacing w:val="2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/>
          <w:spacing w:val="2"/>
          <w:sz w:val="28"/>
          <w:szCs w:val="28"/>
        </w:rPr>
        <w:br/>
        <w:t>сельского поселения «Урюмское»</w:t>
      </w:r>
      <w:r>
        <w:rPr>
          <w:rFonts w:ascii="Times New Roman" w:hAnsi="Times New Roman"/>
          <w:spacing w:val="2"/>
          <w:sz w:val="28"/>
          <w:szCs w:val="28"/>
        </w:rPr>
        <w:br/>
        <w:t>от 10.01.2018 № 1а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Состав комиссии</w:t>
      </w:r>
      <w:r>
        <w:rPr>
          <w:rFonts w:ascii="Times New Roman" w:hAnsi="Times New Roman"/>
          <w:spacing w:val="2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pacing w:val="2"/>
          <w:sz w:val="28"/>
          <w:szCs w:val="28"/>
        </w:rPr>
        <w:br/>
        <w:t>в администрации сельского поселения «Урюмское»   </w:t>
      </w: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3"/>
        <w:gridCol w:w="5782"/>
      </w:tblGrid>
      <w:tr w:rsidR="005F5C4B" w:rsidTr="00E85399">
        <w:trPr>
          <w:trHeight w:val="15"/>
        </w:trPr>
        <w:tc>
          <w:tcPr>
            <w:tcW w:w="3573" w:type="dxa"/>
            <w:hideMark/>
          </w:tcPr>
          <w:p w:rsidR="005F5C4B" w:rsidRDefault="005F5C4B" w:rsidP="00E8539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82" w:type="dxa"/>
            <w:hideMark/>
          </w:tcPr>
          <w:p w:rsidR="005F5C4B" w:rsidRDefault="005F5C4B" w:rsidP="00E8539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F5C4B" w:rsidTr="00E8539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Иванникова Екатерина Анатольевна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сельского поселения «Урюмское»</w:t>
            </w:r>
          </w:p>
        </w:tc>
      </w:tr>
      <w:tr w:rsidR="005F5C4B" w:rsidTr="00E8539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Галина Александровна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 сельского поселения «Урюмское» - секретарь комиссии </w:t>
            </w:r>
          </w:p>
        </w:tc>
      </w:tr>
      <w:tr w:rsidR="005F5C4B" w:rsidTr="00E8539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Виктория Андреевна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сельского поселения «Урюмское»</w:t>
            </w:r>
          </w:p>
        </w:tc>
      </w:tr>
      <w:tr w:rsidR="005F5C4B" w:rsidTr="00E8539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Землянова Вера Юрьевна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4B" w:rsidRDefault="005F5C4B" w:rsidP="00E85399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сельского поселения «Урюмское»</w:t>
            </w:r>
          </w:p>
        </w:tc>
      </w:tr>
    </w:tbl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№ 2</w:t>
      </w:r>
      <w:r>
        <w:rPr>
          <w:rFonts w:ascii="Times New Roman" w:hAnsi="Times New Roman"/>
          <w:spacing w:val="2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/>
          <w:spacing w:val="2"/>
          <w:sz w:val="28"/>
          <w:szCs w:val="28"/>
        </w:rPr>
        <w:br/>
        <w:t>сельского поселения «Урюмское»</w:t>
      </w:r>
      <w:r>
        <w:rPr>
          <w:rFonts w:ascii="Times New Roman" w:hAnsi="Times New Roman"/>
          <w:spacing w:val="2"/>
          <w:sz w:val="28"/>
          <w:szCs w:val="28"/>
        </w:rPr>
        <w:br/>
        <w:t>от 10.01.2018 № 1а</w:t>
      </w: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>Положение</w:t>
      </w:r>
      <w:r>
        <w:rPr>
          <w:rFonts w:ascii="Times New Roman" w:hAnsi="Times New Roman"/>
          <w:spacing w:val="2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 </w:t>
      </w:r>
      <w:r>
        <w:rPr>
          <w:rFonts w:ascii="Times New Roman" w:hAnsi="Times New Roman"/>
          <w:spacing w:val="2"/>
          <w:sz w:val="28"/>
          <w:szCs w:val="28"/>
        </w:rPr>
        <w:br/>
        <w:t>в администрации сельского поселения «Урюмское»</w:t>
      </w: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 (далее - Комиссия).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 Комиссия рассматривает вопросы, связанные с соблюдением требований к служебному поведению и (или) требований об урегулировании конфликта интересов, в отношении:</w:t>
      </w:r>
      <w:r>
        <w:rPr>
          <w:rFonts w:ascii="Times New Roman" w:hAnsi="Times New Roman"/>
          <w:spacing w:val="2"/>
          <w:sz w:val="28"/>
          <w:szCs w:val="28"/>
        </w:rPr>
        <w:br/>
        <w:t>муниципальных служащих, замещающих должности заместителей главы администрации сельского поселения «Урюмское», в том числе главы сельского поселения «Урюмское» (далее - муниципальные служащие);</w:t>
      </w:r>
      <w:r>
        <w:rPr>
          <w:rFonts w:ascii="Times New Roman" w:hAnsi="Times New Roman"/>
          <w:spacing w:val="2"/>
          <w:sz w:val="28"/>
          <w:szCs w:val="28"/>
        </w:rPr>
        <w:br/>
        <w:t>граждан, ранее замещавших должности заместителей главы администрации сельского поселения «Урюмское», в том числе главы сельского поселения «Урюмское», (далее - бывшие муниципальные служащие).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 Комиссия в своей деятельности руководствуется законодательством Российской Федерации, Забайкальского края, муниципальными правовыми актами и настоящим Положением.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 Основной задачей Комиссии является содействие:</w:t>
      </w:r>
      <w:r>
        <w:rPr>
          <w:rFonts w:ascii="Times New Roman" w:hAnsi="Times New Roman"/>
          <w:spacing w:val="2"/>
          <w:sz w:val="28"/>
          <w:szCs w:val="28"/>
        </w:rPr>
        <w:br/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6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от 25 декабря 2008 года № 273-ФЗ «О противодействии коррупции»</w:t>
        </w:r>
      </w:hyperlink>
      <w:r>
        <w:rPr>
          <w:rFonts w:ascii="Times New Roman" w:hAnsi="Times New Roman"/>
          <w:spacing w:val="2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 В состав Комиссии входят председатель Комиссии, секретарь и иные члены Комиссии.</w:t>
      </w:r>
      <w:r>
        <w:rPr>
          <w:rFonts w:ascii="Times New Roman" w:hAnsi="Times New Roman"/>
          <w:spacing w:val="2"/>
          <w:sz w:val="28"/>
          <w:szCs w:val="28"/>
        </w:rPr>
        <w:br/>
        <w:t>Председатель и секретарь Комиссии назначаются из числа членов Комиссии, замещающих должности муниципальной службы.</w:t>
      </w:r>
      <w:r>
        <w:rPr>
          <w:rFonts w:ascii="Times New Roman" w:hAnsi="Times New Roman"/>
          <w:spacing w:val="2"/>
          <w:sz w:val="28"/>
          <w:szCs w:val="28"/>
        </w:rPr>
        <w:br/>
        <w:t>Все члены Комиссии при принятии решений обладают равными правами.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 В заседаниях Комиссии с правом совещательного голоса участвуют: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непосредственный руководитель муниципального служащего, в отношении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«Урюмское» должности муниципальной службы, аналогичные должности, замещаемой муниципальным служащим, в отношении которого Комиссией рассматривается вопрос;</w:t>
      </w:r>
      <w:r>
        <w:rPr>
          <w:rFonts w:ascii="Times New Roman" w:hAnsi="Times New Roman"/>
          <w:spacing w:val="2"/>
          <w:sz w:val="28"/>
          <w:szCs w:val="28"/>
        </w:rPr>
        <w:br/>
        <w:t>другие муниципальные служащие, специалисты, которые могут дать пояснения по вопросам муниципальной службы и вопросам, рассматриваемым Комиссией, должностные лица государственных органов,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«Урюмское»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10. Основаниями для проведения заседания Комиссии являются: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10.1. Представление представителем нанимателя (работодателем)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сельского поселения «Урюмское», утвержденным решением Совета сельского поселения «Урюмское», </w:t>
      </w:r>
      <w:hyperlink r:id="rId7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от 26 августа 2013 года №78</w:t>
        </w:r>
      </w:hyperlink>
      <w:r>
        <w:rPr>
          <w:rFonts w:ascii="Times New Roman" w:hAnsi="Times New Roman"/>
          <w:spacing w:val="2"/>
          <w:sz w:val="28"/>
          <w:szCs w:val="28"/>
        </w:rPr>
        <w:t>, материалов проверки, свидетельствующих:</w:t>
      </w:r>
      <w:r>
        <w:rPr>
          <w:rFonts w:ascii="Times New Roman" w:hAnsi="Times New Roman"/>
          <w:spacing w:val="2"/>
          <w:sz w:val="28"/>
          <w:szCs w:val="28"/>
        </w:rPr>
        <w:br/>
        <w:t>о представлении муниципальным служащим недостоверных или неполных сведений о доходах, имуществе и обязательствах имущественного характера;</w:t>
      </w:r>
      <w:r>
        <w:rPr>
          <w:rFonts w:ascii="Times New Roman" w:hAnsi="Times New Roman"/>
          <w:spacing w:val="2"/>
          <w:sz w:val="28"/>
          <w:szCs w:val="28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10.2. Поступившее в подразделение по профилактике коррупционных правонарушений департамента организационно-кадрового обеспечения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деятельности администрации сельского поселения «Урюмское»:</w:t>
      </w:r>
      <w:r>
        <w:rPr>
          <w:rFonts w:ascii="Times New Roman" w:hAnsi="Times New Roman"/>
          <w:spacing w:val="2"/>
          <w:sz w:val="28"/>
          <w:szCs w:val="28"/>
        </w:rPr>
        <w:br/>
        <w:t>обращение бывшего муниципального служащего, замещавшего в администрации сельского поселения «Урюмское» должность, включенную в перечень должностей муниципальной службы администрации сельского поселения «Урюмское», предусмотренный администрации сельского поселения «Урюмское» </w:t>
      </w:r>
      <w:hyperlink r:id="rId8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от 21.04.2016 № 71-р «О внесении изменений в Перечень должностей муниципальной службы в сельском поселении «Урюмское»,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 своих супруги (супруга) и несовершеннолетних детей, утверждённый постановлением администрации сельского поселения «Урюмское» от 25.06.2013 года № 170»</w:t>
        </w:r>
      </w:hyperlink>
      <w:r>
        <w:rPr>
          <w:rFonts w:ascii="Times New Roman" w:hAnsi="Times New Roman"/>
          <w:spacing w:val="2"/>
          <w:sz w:val="28"/>
          <w:szCs w:val="28"/>
        </w:rPr>
        <w:t>, о даче согласия на замещение должности в коммерческой или некоммерческой организации на условиях трудового договора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  <w:r>
        <w:rPr>
          <w:rFonts w:ascii="Times New Roman" w:hAnsi="Times New Roman"/>
          <w:spacing w:val="2"/>
          <w:sz w:val="28"/>
          <w:szCs w:val="28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 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  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/>
          <w:iCs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10.3. Представление главы сельского поселения «Урюмское», иного лица, наделенного полномочиями представителя нанимателя (работодателя) в соответствии с правовыми актами администрации сельского поселения «Урюмское»,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мер по предупреждению коррупции в администрации сельского поселения «Урюмское».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10.4. Представление главой сельского поселения «Урюмское»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Федерального закона от 03.12.2012 № 230-ФЗ «О контроле за соответствием расходов лиц, замещающих государственные должности, и иных лиц их доходам»</w:t>
        </w:r>
      </w:hyperlink>
      <w:r>
        <w:rPr>
          <w:rFonts w:ascii="Times New Roman" w:hAnsi="Times New Roman"/>
          <w:spacing w:val="2"/>
          <w:sz w:val="28"/>
          <w:szCs w:val="28"/>
        </w:rPr>
        <w:t>(далее - </w:t>
      </w:r>
      <w:hyperlink r:id="rId10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Федеральный закон «О контроле за соответствием расходов лиц, замещающих государственные должности, и иных лиц их доходам»</w:t>
        </w:r>
      </w:hyperlink>
      <w:r>
        <w:rPr>
          <w:rFonts w:ascii="Times New Roman" w:hAnsi="Times New Roman"/>
          <w:spacing w:val="2"/>
          <w:sz w:val="28"/>
          <w:szCs w:val="28"/>
        </w:rPr>
        <w:t>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10.5. Поступившее в соответствии с </w:t>
      </w:r>
      <w:hyperlink r:id="rId11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частью 4 статьи 12 Федерального закона от 25 декабря 2008 года № 273-ФЗ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 «О противодействии коррупции»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и </w:t>
      </w:r>
      <w:hyperlink r:id="rId12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статьей 64.1 Трудового кодекса Российской Федерации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 в администрацию сельского поселения «Урюмское» уведомление коммерческой или некоммерческой организации о заключении с бывшим муниципальным служащим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«Урюмское»,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 на условиях гражданско-правового договора в коммерческой или некоммерческой организации Комиссией не рассматривался.  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12. Обращение, указанное в </w:t>
      </w:r>
      <w:hyperlink r:id="rId13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подается бывшим муниципальным служащим в подразделение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«Урюмское».</w:t>
      </w:r>
      <w:r>
        <w:rPr>
          <w:rFonts w:ascii="Times New Roman" w:hAnsi="Times New Roman"/>
          <w:spacing w:val="2"/>
          <w:sz w:val="28"/>
          <w:szCs w:val="28"/>
        </w:rPr>
        <w:br/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>
        <w:rPr>
          <w:rFonts w:ascii="Times New Roman" w:hAnsi="Times New Roman"/>
          <w:spacing w:val="2"/>
          <w:sz w:val="28"/>
          <w:szCs w:val="28"/>
        </w:rPr>
        <w:br/>
        <w:t>В подразделении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статьи 12 Федерального закона от 25 декабря 2008 года № 273-ФЗ «О противодействии коррупции»</w:t>
        </w:r>
      </w:hyperlink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13. Обращение, указанное в </w:t>
      </w:r>
      <w:hyperlink r:id="rId15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13(1). Уведомление, указанное в абзаце четвертом подпункта 10.2 пункта 10 настоящего Положения, рассматривается подразделением по профилактике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коррупционных правонарушений департамента организационно-кадрового обеспечения деятельности администрации сельского поселения «Урюмское», которое осуществляет подготовку мотивированного заключения по результатам рассмотрения уведомления.  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13(2). При подготовке мотивированного заключения по результатам рассмотрения обращения, указанного в абзаце втором подпункта 10.2 пункта 10 настоящего Положения, или уведомлений, указанных в абзаце четвертом подпункта 10.2 и подпункте 10.5 пункта 10 настоящего Положения, должностные лица департамента организационно-кадрового обеспечения деятельности администрации сельского поселения «Урюмское» имеют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 </w:t>
      </w:r>
      <w:r>
        <w:rPr>
          <w:rFonts w:ascii="Times New Roman" w:hAnsi="Times New Roman"/>
          <w:spacing w:val="2"/>
          <w:sz w:val="28"/>
          <w:szCs w:val="28"/>
        </w:rPr>
        <w:br/>
        <w:t>Обращение или уведомление, заключение и другие материалы в течение семи рабочих дней со дня поступления обращения или уведомления в подразделение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 представляются председателю Комиссии. 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В случае направления запросов обращение или уведомление,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  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14. Уведомление, указанное в </w:t>
      </w:r>
      <w:hyperlink r:id="rId16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подпункте 10.5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рассматривается подразделением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«Урюмское», которое осуществляет подготовку мотивированного заключения о соблюдении бывшим муниципальным служащим требований </w:t>
      </w:r>
      <w:hyperlink r:id="rId17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статьи 12 Федерального закона от 25 декабря 2008 года № 273-ФЗ «О противодействии коррупции»</w:t>
        </w:r>
      </w:hyperlink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Комиссии при поступлении к нему в порядке, предусмотренном нормативным правовым актом администрации сельского поселения «Урюмское», информации, содержащей основания для проведения заседания Комиссии:</w:t>
      </w:r>
      <w:r>
        <w:rPr>
          <w:rFonts w:ascii="Times New Roman" w:hAnsi="Times New Roman"/>
          <w:spacing w:val="2"/>
          <w:sz w:val="28"/>
          <w:szCs w:val="28"/>
        </w:rPr>
        <w:br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 и 17 настоящего Положения;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в заседании Комиссии, с поступившей информацией и с результатами ее проверки;</w:t>
      </w:r>
      <w:r>
        <w:rPr>
          <w:rFonts w:ascii="Times New Roman" w:hAnsi="Times New Roman"/>
          <w:spacing w:val="2"/>
          <w:sz w:val="28"/>
          <w:szCs w:val="28"/>
        </w:rPr>
        <w:br/>
        <w:t>рассматривает ходатайства о приглашении на заседание Комиссии лиц, указанных в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16. Заседание Комиссии по рассмотрению заявления, указанного в </w:t>
      </w:r>
      <w:hyperlink r:id="rId18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третьем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5C4B" w:rsidRPr="003A06D5" w:rsidRDefault="005F5C4B" w:rsidP="005F5C4B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06D5">
        <w:rPr>
          <w:rFonts w:ascii="Times New Roman" w:hAnsi="Times New Roman"/>
          <w:sz w:val="28"/>
          <w:szCs w:val="28"/>
        </w:rPr>
        <w:t>оступившее в подразделение к</w:t>
      </w:r>
      <w:r>
        <w:rPr>
          <w:rFonts w:ascii="Times New Roman" w:hAnsi="Times New Roman"/>
          <w:sz w:val="28"/>
          <w:szCs w:val="28"/>
        </w:rPr>
        <w:t xml:space="preserve">адровой службы государственного </w:t>
      </w:r>
      <w:r w:rsidRPr="003A06D5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5F5C4B" w:rsidRPr="003A06D5" w:rsidRDefault="005F5C4B" w:rsidP="005F5C4B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06D5">
        <w:rPr>
          <w:rFonts w:ascii="Times New Roman" w:hAnsi="Times New Roman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F5C4B" w:rsidRPr="003A06D5" w:rsidRDefault="005F5C4B" w:rsidP="005F5C4B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06D5">
        <w:rPr>
          <w:rFonts w:ascii="Times New Roman" w:hAnsi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5C4B" w:rsidRPr="003A06D5" w:rsidRDefault="005F5C4B" w:rsidP="005F5C4B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06D5">
        <w:rPr>
          <w:rFonts w:ascii="Times New Roman" w:hAnsi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</w:t>
      </w:r>
      <w:r w:rsidRPr="003A06D5">
        <w:rPr>
          <w:rFonts w:ascii="Times New Roman" w:hAnsi="Times New Roman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5C4B" w:rsidRDefault="005F5C4B" w:rsidP="005F5C4B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06D5">
        <w:rPr>
          <w:rFonts w:ascii="Times New Roman" w:hAnsi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</w:t>
      </w:r>
    </w:p>
    <w:p w:rsidR="005F5C4B" w:rsidRPr="00C310B7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16.1.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A06D5">
        <w:rPr>
          <w:rFonts w:ascii="Times New Roman" w:hAnsi="Times New Roman"/>
          <w:sz w:val="28"/>
          <w:szCs w:val="28"/>
        </w:rPr>
        <w:t>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17. Уведомление, указанное в </w:t>
      </w:r>
      <w:hyperlink r:id="rId19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подпункте 10.5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рассматривается на очередном (плановом) заседании Комиссии. 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бывшего муниципального служащего. 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О намерении лично присутствовать на заседании Комиссии муниципальный служащий, бывший муниципальный служащий указывает в обращении, заявлении или уведомлении, представляемых в соответствии с подпунктом 10.2 пункта 10 настоящего Положения.  </w:t>
      </w:r>
      <w:r>
        <w:rPr>
          <w:rFonts w:ascii="Times New Roman" w:hAnsi="Times New Roman"/>
          <w:spacing w:val="2"/>
          <w:sz w:val="28"/>
          <w:szCs w:val="28"/>
        </w:rPr>
        <w:br/>
        <w:t>18(1). Заседания Комиссии могут проводиться в отсутствие муниципального служащего, бывшего муниципального служащего в случае:</w:t>
      </w:r>
      <w:r>
        <w:rPr>
          <w:rFonts w:ascii="Times New Roman" w:hAnsi="Times New Roman"/>
          <w:spacing w:val="2"/>
          <w:sz w:val="28"/>
          <w:szCs w:val="28"/>
        </w:rPr>
        <w:br/>
        <w:t>если в обращении, заявлении или уведомлении, предусмотренных подпунктом 10.2 пункта 10 настоящего Положения, не содержится указания о намерении муниципального служащего, бывшего муниципального служащего лично присутствовать на заседании Комиссии;</w:t>
      </w:r>
      <w:r>
        <w:rPr>
          <w:rFonts w:ascii="Times New Roman" w:hAnsi="Times New Roman"/>
          <w:spacing w:val="2"/>
          <w:sz w:val="28"/>
          <w:szCs w:val="28"/>
        </w:rPr>
        <w:br/>
        <w:t>если муниципальный служащий, бывший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19. На заседании Комиссии заслушиваются пояснения муниципального служащего или бывшего муниципального служащего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21. По итогам рассмотрения вопроса, указанного в </w:t>
      </w:r>
      <w:hyperlink r:id="rId20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10.1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установить, что сведения, представленные муниципальным служащим, являются достоверными и полными;</w:t>
      </w:r>
      <w:r>
        <w:rPr>
          <w:rFonts w:ascii="Times New Roman" w:hAnsi="Times New Roman"/>
          <w:spacing w:val="2"/>
          <w:sz w:val="28"/>
          <w:szCs w:val="28"/>
        </w:rPr>
        <w:br/>
        <w:t>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22. По итогам рассмотрения вопроса, указанного в </w:t>
      </w:r>
      <w:hyperlink r:id="rId21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третьем подпункта 10.1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>
        <w:rPr>
          <w:rFonts w:ascii="Times New Roman" w:hAnsi="Times New Roman"/>
          <w:spacing w:val="2"/>
          <w:sz w:val="28"/>
          <w:szCs w:val="28"/>
        </w:rPr>
        <w:br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23. По итогам рассмотрения вопроса, указанного в </w:t>
      </w:r>
      <w:hyperlink r:id="rId22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дать бывшему муниципальному служащему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>
        <w:rPr>
          <w:rFonts w:ascii="Times New Roman" w:hAnsi="Times New Roman"/>
          <w:spacing w:val="2"/>
          <w:sz w:val="28"/>
          <w:szCs w:val="28"/>
        </w:rPr>
        <w:br/>
        <w:t>отказать бывшему муниципальному служащему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24. По итогам рассмотрения вопроса, указанного в </w:t>
      </w:r>
      <w:hyperlink r:id="rId23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третьем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  <w:r>
        <w:rPr>
          <w:rFonts w:ascii="Times New Roman" w:hAnsi="Times New Roman"/>
          <w:spacing w:val="2"/>
          <w:sz w:val="28"/>
          <w:szCs w:val="28"/>
        </w:rPr>
        <w:br/>
        <w:t>24(1). По итогам рассмотрения вопроса, указанного в абзаце четвертом подпункта 10.2 пункта 10 настоящего Положения, Комиссия принимает 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при исполнении муниципальным служащим должностных обязанностей конфликт интересов отсутствует;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муниципального служащего принять меры по урегулированию конфликта интересов или по недопущению его возникновения;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муниципального служащего применить к муниципальному служащему конкретную меру ответственности.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25. По итогам рассмотрения вопроса, указанного в </w:t>
      </w:r>
      <w:hyperlink r:id="rId24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подпункте 10.4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Комиссия принимает 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сведения, представленные муниципальным служащим в соответствии с </w:t>
      </w:r>
      <w:hyperlink r:id="rId25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частью 1 статьи 3 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>
        <w:rPr>
          <w:rFonts w:ascii="Times New Roman" w:hAnsi="Times New Roman"/>
          <w:spacing w:val="2"/>
          <w:sz w:val="28"/>
          <w:szCs w:val="28"/>
        </w:rPr>
        <w:t>», являются достоверными и полными;</w:t>
      </w:r>
      <w:r>
        <w:rPr>
          <w:rFonts w:ascii="Times New Roman" w:hAnsi="Times New Roman"/>
          <w:spacing w:val="2"/>
          <w:sz w:val="28"/>
          <w:szCs w:val="28"/>
        </w:rPr>
        <w:br/>
        <w:t>признать, что сведения, представленные муниципальным служащим в соответствии с </w:t>
      </w:r>
      <w:hyperlink r:id="rId26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частью 1 статьи 3 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», являются недостоверными и (или) неполными. В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26. По итогам рассмотрения вопросов, указанных в подпунктах 10.1, 10.2, 10.4 и 10.5 пункта 10 настоящего Положения, при наличии к тому оснований Комиссия может принять иное решение, чем это предусмотрено пунктами 21-25 и 28 настоящего Положения. Основания и мотивы принятия такого решения должны быть отражены в протоколе заседания Комиссии. 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27. По итогам рассмотрения вопроса, предусмотренного </w:t>
      </w:r>
      <w:hyperlink r:id="rId27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подпунктом 10.3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настоящего Положения, Комиссия принимает соответствующее решение.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28. По итогам рассмотрения вопроса, указанного в </w:t>
      </w:r>
      <w:hyperlink r:id="rId28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подпункте 10.5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Комиссия принимает в отношении бывшего муниципального служащего одно из следующих решений:</w:t>
      </w:r>
      <w:r>
        <w:rPr>
          <w:rFonts w:ascii="Times New Roman" w:hAnsi="Times New Roman"/>
          <w:spacing w:val="2"/>
          <w:sz w:val="28"/>
          <w:szCs w:val="28"/>
        </w:rPr>
        <w:br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>
        <w:rPr>
          <w:rFonts w:ascii="Times New Roman" w:hAnsi="Times New Roman"/>
          <w:spacing w:val="2"/>
          <w:sz w:val="28"/>
          <w:szCs w:val="28"/>
        </w:rPr>
        <w:br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статьи 12 Федерального закона от 25 декабря 2008 года № 273-ФЗ «О противодействии коррупции»</w:t>
        </w:r>
      </w:hyperlink>
      <w:r>
        <w:rPr>
          <w:rFonts w:ascii="Times New Roman" w:hAnsi="Times New Roman"/>
          <w:spacing w:val="2"/>
          <w:sz w:val="28"/>
          <w:szCs w:val="28"/>
        </w:rPr>
        <w:t>. В этом случае Комиссия рекомендует главе администрации сельского поселения «Урюмское» проинформировать об указанных обстоятельствах органы прокуратуры и уведомившую организацию.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29. По итогам рассмотрения вопроса, предусмотренного </w:t>
      </w:r>
      <w:hyperlink r:id="rId30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подпунктом 10.6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решение о проведении проверки содержащихся в уведомлении сведений.</w:t>
      </w:r>
      <w:r>
        <w:rPr>
          <w:rFonts w:ascii="Times New Roman" w:hAnsi="Times New Roman"/>
          <w:spacing w:val="2"/>
          <w:sz w:val="28"/>
          <w:szCs w:val="28"/>
        </w:rPr>
        <w:br/>
        <w:t>Проверка должна быть завершена не позднее чем через месяц со дня принятия решения о ее проведении.</w:t>
      </w:r>
      <w:r>
        <w:rPr>
          <w:rFonts w:ascii="Times New Roman" w:hAnsi="Times New Roman"/>
          <w:spacing w:val="2"/>
          <w:sz w:val="28"/>
          <w:szCs w:val="28"/>
        </w:rPr>
        <w:br/>
        <w:t>О результатах проверки Комиссия сообщает представителю нанимателя (работодателю). Если в ходе проверки уведомления были выявлены обстоятельства, свидетельствующие о наличии признаков преступления или административного правонарушения, Комиссия готовит и направляет на подпись главе администрации города проект обращения в органы прокуратуры или другие государственные органы о направлении копии уведомления и материалов проверки для рассмотрения.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30.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31. Решения Комиссии оформляются протоколами, которые подписывают члены Комиссии, принимавшие участие в ее заседании.</w:t>
      </w:r>
      <w:r>
        <w:rPr>
          <w:rFonts w:ascii="Times New Roman" w:hAnsi="Times New Roman"/>
          <w:spacing w:val="2"/>
          <w:sz w:val="28"/>
          <w:szCs w:val="28"/>
        </w:rPr>
        <w:br/>
        <w:t>Решения Комиссии, за исключением решения, принимаемого по итогам рассмотрения вопроса, указанного в </w:t>
      </w:r>
      <w:hyperlink r:id="rId31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для представителя нанимателя (работодателя) носят рекомендательный характер.</w:t>
      </w:r>
      <w:r>
        <w:rPr>
          <w:rFonts w:ascii="Times New Roman" w:hAnsi="Times New Roman"/>
          <w:spacing w:val="2"/>
          <w:sz w:val="28"/>
          <w:szCs w:val="28"/>
        </w:rPr>
        <w:br/>
        <w:t>Решение, принимаемое по итогам рассмотрения вопроса, указанного в </w:t>
      </w:r>
      <w:hyperlink r:id="rId32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носит обязательный характер.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32. В протоколе заседания Комиссии указываются:</w:t>
      </w:r>
      <w:r>
        <w:rPr>
          <w:rFonts w:ascii="Times New Roman" w:hAnsi="Times New Roman"/>
          <w:spacing w:val="2"/>
          <w:sz w:val="28"/>
          <w:szCs w:val="28"/>
        </w:rPr>
        <w:br/>
        <w:t>дата заседания Комиссии, фамилии, имена, отчества членов Комиссии и других лиц, присутствующих на заседании;</w:t>
      </w:r>
      <w:r>
        <w:rPr>
          <w:rFonts w:ascii="Times New Roman" w:hAnsi="Times New Roman"/>
          <w:spacing w:val="2"/>
          <w:sz w:val="28"/>
          <w:szCs w:val="28"/>
        </w:rPr>
        <w:br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>
        <w:rPr>
          <w:rFonts w:ascii="Times New Roman" w:hAnsi="Times New Roman"/>
          <w:spacing w:val="2"/>
          <w:sz w:val="28"/>
          <w:szCs w:val="28"/>
        </w:rPr>
        <w:br/>
        <w:t>предъявляемые к муниципальному служащему претензии, материалы, на которых они основываются;</w:t>
      </w:r>
      <w:r>
        <w:rPr>
          <w:rFonts w:ascii="Times New Roman" w:hAnsi="Times New Roman"/>
          <w:spacing w:val="2"/>
          <w:sz w:val="28"/>
          <w:szCs w:val="28"/>
        </w:rPr>
        <w:br/>
        <w:t>содержание пояснений муниципального служащего и других лиц по существу предъявляемых претензий;</w:t>
      </w:r>
      <w:r>
        <w:rPr>
          <w:rFonts w:ascii="Times New Roman" w:hAnsi="Times New Roman"/>
          <w:spacing w:val="2"/>
          <w:sz w:val="28"/>
          <w:szCs w:val="28"/>
        </w:rPr>
        <w:br/>
        <w:t>фамилии, имена, отчества выступивших на заседании лиц и краткое изложение их выступлений;</w:t>
      </w:r>
      <w:r>
        <w:rPr>
          <w:rFonts w:ascii="Times New Roman" w:hAnsi="Times New Roman"/>
          <w:spacing w:val="2"/>
          <w:sz w:val="28"/>
          <w:szCs w:val="28"/>
        </w:rPr>
        <w:br/>
        <w:t>источник информации, содержащей основания для проведения заседания Комиссии, дата поступления информации в администрацию сельского поселения «Урюмское»;</w:t>
      </w:r>
      <w:r>
        <w:rPr>
          <w:rFonts w:ascii="Times New Roman" w:hAnsi="Times New Roman"/>
          <w:spacing w:val="2"/>
          <w:sz w:val="28"/>
          <w:szCs w:val="28"/>
        </w:rPr>
        <w:br/>
        <w:t>другие сведения;</w:t>
      </w:r>
      <w:r>
        <w:rPr>
          <w:rFonts w:ascii="Times New Roman" w:hAnsi="Times New Roman"/>
          <w:spacing w:val="2"/>
          <w:sz w:val="28"/>
          <w:szCs w:val="28"/>
        </w:rPr>
        <w:br/>
        <w:t>результаты голосования;</w:t>
      </w:r>
      <w:r>
        <w:rPr>
          <w:rFonts w:ascii="Times New Roman" w:hAnsi="Times New Roman"/>
          <w:spacing w:val="2"/>
          <w:sz w:val="28"/>
          <w:szCs w:val="28"/>
        </w:rPr>
        <w:br/>
        <w:t>решение и обоснование его принятия.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34. Копии протокола заседания Комиссии в 7-дневный срок со дня заседания направляются представителю нанимателя (работодателю) муниципального служащего, полностью или в виде выписок из него - муниципальному служащему, а также по решению Комиссии - иным заинтересованным лицам.  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35.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О рассмотрении рекомендаций Комиссии и принятом решении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представитель нанимателя (работодатель) в письменной форме уведомляет Комиссию в месячный срок со дня поступления к нему протокола заседания Комиссии.</w:t>
      </w:r>
      <w:r>
        <w:rPr>
          <w:rFonts w:ascii="Times New Roman" w:hAnsi="Times New Roman"/>
          <w:spacing w:val="2"/>
          <w:sz w:val="28"/>
          <w:szCs w:val="28"/>
        </w:rPr>
        <w:br/>
        <w:t>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39. Выписка из решения Комиссии, заверенная подписью секретаря Комиссии и печатью администрации сельского поселения «Урюмское», вручается бывшему муниципальному служащему, в отношении которого рассматривался вопрос, указанный в </w:t>
      </w:r>
      <w:hyperlink r:id="rId33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rFonts w:ascii="Times New Roman" w:hAnsi="Times New Roman"/>
          <w:spacing w:val="2"/>
          <w:sz w:val="28"/>
          <w:szCs w:val="28"/>
        </w:rPr>
        <w:br/>
        <w:t>Бывший муниципальный служащий, в отношении которого рассматривался вопрос, указанный в </w:t>
      </w:r>
      <w:hyperlink r:id="rId34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>
        <w:rPr>
          <w:rFonts w:ascii="Times New Roman" w:hAnsi="Times New Roman"/>
          <w:spacing w:val="2"/>
          <w:sz w:val="28"/>
          <w:szCs w:val="28"/>
        </w:rPr>
        <w:t> настоящего Положения, уведомляется устно о принятом решении в течение трех рабочих дней, следующих за днем проведения соответствующего заседания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 № 3</w:t>
      </w:r>
      <w:r>
        <w:rPr>
          <w:rFonts w:ascii="Times New Roman" w:hAnsi="Times New Roman"/>
          <w:spacing w:val="2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/>
          <w:spacing w:val="2"/>
          <w:sz w:val="28"/>
          <w:szCs w:val="28"/>
        </w:rPr>
        <w:br/>
        <w:t>сельского поселения «Урюмское»</w:t>
      </w:r>
      <w:r>
        <w:rPr>
          <w:rFonts w:ascii="Times New Roman" w:hAnsi="Times New Roman"/>
          <w:spacing w:val="2"/>
          <w:sz w:val="28"/>
          <w:szCs w:val="28"/>
        </w:rPr>
        <w:br/>
        <w:t>от 10.01.2018 № 1а</w:t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Порядок</w:t>
      </w:r>
      <w:r>
        <w:rPr>
          <w:rFonts w:ascii="Times New Roman" w:hAnsi="Times New Roman"/>
          <w:spacing w:val="2"/>
          <w:sz w:val="28"/>
          <w:szCs w:val="28"/>
        </w:rPr>
        <w:br/>
        <w:t>уведомления представителя нанимателя (работодателя)</w:t>
      </w:r>
      <w:r>
        <w:rPr>
          <w:rFonts w:ascii="Times New Roman" w:hAnsi="Times New Roman"/>
          <w:spacing w:val="2"/>
          <w:sz w:val="28"/>
          <w:szCs w:val="28"/>
        </w:rPr>
        <w:br/>
        <w:t>о фактах обращения в целях склонения муниципального служащего к</w:t>
      </w:r>
      <w:r>
        <w:rPr>
          <w:rFonts w:ascii="Times New Roman" w:hAnsi="Times New Roman"/>
          <w:spacing w:val="2"/>
          <w:sz w:val="28"/>
          <w:szCs w:val="28"/>
        </w:rPr>
        <w:br/>
        <w:t>совершению коррупционных правонарушений </w:t>
      </w:r>
    </w:p>
    <w:p w:rsidR="005F5C4B" w:rsidRDefault="005F5C4B" w:rsidP="005F5C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>1. Общие положения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1.1. Настоящий Порядок разработан в соответствии с Федеральным законом </w:t>
      </w:r>
      <w:hyperlink r:id="rId35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от 25.12.2008 № 273-ФЗ "О противодействии коррупции"</w:t>
        </w:r>
      </w:hyperlink>
      <w:r>
        <w:rPr>
          <w:rFonts w:ascii="Times New Roman" w:hAnsi="Times New Roman"/>
          <w:spacing w:val="2"/>
          <w:sz w:val="28"/>
          <w:szCs w:val="28"/>
        </w:rPr>
        <w:t>, Законом Нижегородской области </w:t>
      </w:r>
      <w:hyperlink r:id="rId36" w:history="1">
        <w:r>
          <w:rPr>
            <w:rStyle w:val="a3"/>
            <w:rFonts w:ascii="Times New Roman" w:hAnsi="Times New Roman"/>
            <w:spacing w:val="2"/>
            <w:sz w:val="28"/>
            <w:szCs w:val="28"/>
          </w:rPr>
          <w:t>от 03.08.2007 № 99-З "О муниципальной службе в Нижегородской области"</w:t>
        </w:r>
      </w:hyperlink>
      <w:r>
        <w:rPr>
          <w:rFonts w:ascii="Times New Roman" w:hAnsi="Times New Roman"/>
          <w:spacing w:val="2"/>
          <w:sz w:val="28"/>
          <w:szCs w:val="28"/>
        </w:rPr>
        <w:t> в целях организации деятельности администрации сельского поселения «Урюмское» по противодействию коррупции.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1.2. Должностной обязанностью каждого муниципального служащего является незамедлительное уведомление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 Если муниципальному служащему стало известно о фактах обращения в целях склонения муниципального служащего к совершению коррупционных правонарушений, когда он находился вне места службы (в том числе в командировке, в отпуске), он обязан уведомить об этих фактах представителя нанимателя (работодателя) незамедлительно с момента прибытия к месту прохождения службы.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1.4. Конфиденциальность полученных сведений обеспечивается представителем нанимателя (работодателем).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1.5.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5F5C4B" w:rsidRDefault="005F5C4B" w:rsidP="005F5C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 Порядок уведомления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 (далее - уведомление) осуществляется по форме согласно приложению № 1 к настоящему Порядку и оформляется в письменном виде в двух экземплярах.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2.2. Первый экземпляр уведомления муниципальный служащий передает представителю нанимателя (работодателю) не позднее рабочего дня, следующего за днем обращения к нему в целях склонения к совершению коррупционных правонарушений, второй экземпляр уведомления с росписью представителя нанимателя (работодателя), получившего первый экземпляр, остается у муниципального служащего, написавшего уведомление, в подтверждение того, что муниципальный служащий исполнил должностную обязанность, предусмотренную п. 1.2 настоящего Порядка.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2.3. Представитель нанимателя (работодатель) муниципального служащего, получивший уведомление, обязан незамедлительно передать его секретарю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 «Урюмское» (далее - Комиссия).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2.4. Если факт обращения в целях склонения к совершению коррупционных правонарушений стал известен заместителю главы сельского поселения «Урюмское», в том числе главе сельского поселения «Урюмское», либо руководителю отраслевого (функционального) структурного подразделения администрации города, указанные лица передают первый экземпляр уведомления непосредственно главе сельского поселения «Урюмское». Второй экземпляр уведомления с росписью главы сельского поселения «Урюмское» остается у должностного лица, уведомившего главу администрации сельского поселения «Урюмское» о данных фактах. </w:t>
      </w:r>
      <w:r>
        <w:rPr>
          <w:rFonts w:ascii="Times New Roman" w:hAnsi="Times New Roman"/>
          <w:spacing w:val="2"/>
          <w:sz w:val="28"/>
          <w:szCs w:val="28"/>
        </w:rPr>
        <w:br/>
        <w:t>Глава сельского поселения «Урюмское» при получении уведомления передает его для рассмотрения по существу секретарю Комиссии.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2.5. Уведомления подлежат обязательной регистрации секретарем Комиссии в Журнале регистрации уведомлений о фактах обращения в целях склонения муниципального служащего к совершению коррупционных правонарушений.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2.6. Поступившее уведомление рассматривается Комиссией в порядке, установленном правовым актом администрации сельского поселения «Урюмское».</w:t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5F5C4B" w:rsidRDefault="005F5C4B" w:rsidP="005F5C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 Перечень сведений, содержащихся в уведомлении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3.1. В перечень сведений, содержащихся в уведомлении, включаются: </w:t>
      </w:r>
      <w:r>
        <w:rPr>
          <w:rFonts w:ascii="Times New Roman" w:hAnsi="Times New Roman"/>
          <w:spacing w:val="2"/>
          <w:sz w:val="28"/>
          <w:szCs w:val="28"/>
        </w:rPr>
        <w:br/>
        <w:t>персональные данные муниципального служащего, написавшего уведомление, а именно:</w:t>
      </w:r>
      <w:r>
        <w:rPr>
          <w:rFonts w:ascii="Times New Roman" w:hAnsi="Times New Roman"/>
          <w:spacing w:val="2"/>
          <w:sz w:val="28"/>
          <w:szCs w:val="28"/>
        </w:rPr>
        <w:br/>
        <w:t>фамилия, имя, отчество;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наименование должности муниципальной службы с указанием структурного подразделения администрации  поселения; </w:t>
      </w:r>
      <w:r>
        <w:rPr>
          <w:rFonts w:ascii="Times New Roman" w:hAnsi="Times New Roman"/>
          <w:spacing w:val="2"/>
          <w:sz w:val="28"/>
          <w:szCs w:val="28"/>
        </w:rPr>
        <w:br/>
        <w:t>адрес расположения структурного подразделения с указанием номера кабинета;</w:t>
      </w:r>
      <w:r>
        <w:rPr>
          <w:rFonts w:ascii="Times New Roman" w:hAnsi="Times New Roman"/>
          <w:spacing w:val="2"/>
          <w:sz w:val="28"/>
          <w:szCs w:val="28"/>
        </w:rPr>
        <w:br/>
        <w:t>контактный телефон;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сведения о лицах, склонявших к коррупционному правонарушению. Допускается указание любых известных муниципальному служащему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сведений, позволяющих эти лица идентифицировать;</w:t>
      </w:r>
      <w:r>
        <w:rPr>
          <w:rFonts w:ascii="Times New Roman" w:hAnsi="Times New Roman"/>
          <w:spacing w:val="2"/>
          <w:sz w:val="28"/>
          <w:szCs w:val="28"/>
        </w:rPr>
        <w:br/>
        <w:t>перечень фактов склонения к коррупционному правонарушению;</w:t>
      </w:r>
      <w:r>
        <w:rPr>
          <w:rFonts w:ascii="Times New Roman" w:hAnsi="Times New Roman"/>
          <w:spacing w:val="2"/>
          <w:sz w:val="28"/>
          <w:szCs w:val="28"/>
        </w:rPr>
        <w:br/>
        <w:t>дата и место совершения фактов склонения к коррупционному правонарушению.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3.2. В случае, предусмотренном пунктом 1.5 Порядка, при извещении муниципальным служащим о фактах совершения коррупционного преступления другим муниципальным служащим, в уведомлении также указываются следующие сведения о муниципальном служащем, в отношении которого подается уведомление:</w:t>
      </w:r>
      <w:r>
        <w:rPr>
          <w:rFonts w:ascii="Times New Roman" w:hAnsi="Times New Roman"/>
          <w:spacing w:val="2"/>
          <w:sz w:val="28"/>
          <w:szCs w:val="28"/>
        </w:rPr>
        <w:br/>
        <w:t>фамилия, имя, отчество;</w:t>
      </w:r>
      <w:r>
        <w:rPr>
          <w:rFonts w:ascii="Times New Roman" w:hAnsi="Times New Roman"/>
          <w:spacing w:val="2"/>
          <w:sz w:val="28"/>
          <w:szCs w:val="28"/>
        </w:rPr>
        <w:br/>
        <w:t>наименование должности муниципальной службы с указанием структурного подразделения администрации поселения;</w:t>
      </w:r>
      <w:r>
        <w:rPr>
          <w:rFonts w:ascii="Times New Roman" w:hAnsi="Times New Roman"/>
          <w:spacing w:val="2"/>
          <w:sz w:val="28"/>
          <w:szCs w:val="28"/>
        </w:rPr>
        <w:br/>
        <w:t>адрес расположения структурного подразделения с указанием номера кабинета;</w:t>
      </w:r>
      <w:r>
        <w:rPr>
          <w:rFonts w:ascii="Times New Roman" w:hAnsi="Times New Roman"/>
          <w:spacing w:val="2"/>
          <w:sz w:val="28"/>
          <w:szCs w:val="28"/>
        </w:rPr>
        <w:br/>
        <w:t>контактный телефон.</w:t>
      </w:r>
      <w:r>
        <w:rPr>
          <w:rFonts w:ascii="Times New Roman" w:hAnsi="Times New Roman"/>
          <w:spacing w:val="2"/>
          <w:sz w:val="28"/>
          <w:szCs w:val="28"/>
        </w:rPr>
        <w:br/>
        <w:t>Если муниципальному служащему, подающему уведомление, не известны сведения, указанные в настоящего Порядка, допускается указание любых иных сведений, позволяющих идентифицировать муниципального служащего.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pacing w:val="2"/>
          <w:sz w:val="28"/>
          <w:szCs w:val="28"/>
        </w:rPr>
        <w:br/>
        <w:t>к Порядку уведомления представителя</w:t>
      </w:r>
      <w:r>
        <w:rPr>
          <w:rFonts w:ascii="Times New Roman" w:hAnsi="Times New Roman"/>
          <w:spacing w:val="2"/>
          <w:sz w:val="28"/>
          <w:szCs w:val="28"/>
        </w:rPr>
        <w:br/>
        <w:t>нанимателя (работодателя) о фактах обращения</w:t>
      </w:r>
      <w:r>
        <w:rPr>
          <w:rFonts w:ascii="Times New Roman" w:hAnsi="Times New Roman"/>
          <w:spacing w:val="2"/>
          <w:sz w:val="28"/>
          <w:szCs w:val="28"/>
        </w:rPr>
        <w:br/>
        <w:t>в целях склонения муниципального служащего</w:t>
      </w:r>
      <w:r>
        <w:rPr>
          <w:rFonts w:ascii="Times New Roman" w:hAnsi="Times New Roman"/>
          <w:spacing w:val="2"/>
          <w:sz w:val="28"/>
          <w:szCs w:val="28"/>
        </w:rPr>
        <w:br/>
        <w:t>к совершению коррупционных правонарушений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(Ф.И.О., должность представителя нанимателя (работодателя)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(наименование органа местного самоуправления)</w:t>
      </w:r>
      <w:r>
        <w:rPr>
          <w:rFonts w:ascii="Times New Roman" w:hAnsi="Times New Roman"/>
          <w:spacing w:val="2"/>
          <w:sz w:val="28"/>
          <w:szCs w:val="28"/>
        </w:rPr>
        <w:br/>
        <w:t>от_______________________________________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(Ф.И.О., должность муниципального служащего с указанием структурного подразделения, адресом</w:t>
      </w:r>
      <w:r>
        <w:rPr>
          <w:rFonts w:ascii="Times New Roman" w:hAnsi="Times New Roman"/>
          <w:spacing w:val="2"/>
          <w:sz w:val="20"/>
          <w:szCs w:val="20"/>
        </w:rPr>
        <w:br/>
        <w:t>расположения и номером кабинета, телефон)</w:t>
      </w:r>
    </w:p>
    <w:p w:rsidR="005F5C4B" w:rsidRDefault="005F5C4B" w:rsidP="005F5C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C4B" w:rsidRDefault="005F5C4B" w:rsidP="005F5C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Уведомление о факте обращения в целях склонения муниципального</w:t>
      </w:r>
      <w:r>
        <w:rPr>
          <w:rFonts w:ascii="Times New Roman" w:hAnsi="Times New Roman"/>
          <w:spacing w:val="2"/>
          <w:sz w:val="28"/>
          <w:szCs w:val="28"/>
        </w:rPr>
        <w:br/>
        <w:t> служащего к совершению коррупционных правонарушений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>Сообщаю, что: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1.________________________________________________________________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0"/>
          <w:szCs w:val="20"/>
        </w:rPr>
        <w:t>(описание обстоятельств, при которых стало известно о случаях</w:t>
      </w:r>
      <w:r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_________________________________________________________________ </w:t>
      </w:r>
      <w:r>
        <w:rPr>
          <w:rFonts w:ascii="Times New Roman" w:hAnsi="Times New Roman"/>
          <w:spacing w:val="2"/>
          <w:sz w:val="20"/>
          <w:szCs w:val="20"/>
        </w:rPr>
        <w:t>обращения к муниципальному служащему в связи</w:t>
      </w:r>
      <w:r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с исполнением им служебных обязанностей каких-либо лиц в целях склонения</w:t>
      </w:r>
      <w:r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его к совершению коррупционных правонарушений)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(дата, место, время, другие условия)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________________________________________________________________.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2.________________________________________________________________ 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(подробные сведения о коррупционных правонарушениях, которые</w:t>
      </w:r>
      <w:r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должен был бы совершить муниципальный служащий по просьбе</w:t>
      </w:r>
      <w:r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обратившихся лиц)</w:t>
      </w:r>
    </w:p>
    <w:p w:rsid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(все известные сведения о физическом (юридическом) лице,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склоняющем к коррупционному правонарушению)</w:t>
      </w:r>
    </w:p>
    <w:p w:rsidR="00AA3C6D" w:rsidRPr="005F5C4B" w:rsidRDefault="005F5C4B" w:rsidP="005F5C4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4.________________________________________________________________ 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(способ и обстоятельства склонения к коррупционному правонарушению</w:t>
      </w:r>
      <w:r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(подкуп, угроза, обман и т.д.) а также информация об отказе (согласии)</w:t>
      </w:r>
      <w:r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принять предложение лица о совершении коррупционного правонарушения)</w:t>
      </w:r>
    </w:p>
    <w:sectPr w:rsidR="00AA3C6D" w:rsidRPr="005F5C4B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C4B"/>
    <w:rsid w:val="00563102"/>
    <w:rsid w:val="005F5C4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04115" TargetMode="External"/><Relationship Id="rId13" Type="http://schemas.openxmlformats.org/officeDocument/2006/relationships/hyperlink" Target="http://docs.cntd.ru/document/465513699" TargetMode="External"/><Relationship Id="rId18" Type="http://schemas.openxmlformats.org/officeDocument/2006/relationships/hyperlink" Target="http://docs.cntd.ru/document/465513699" TargetMode="External"/><Relationship Id="rId26" Type="http://schemas.openxmlformats.org/officeDocument/2006/relationships/hyperlink" Target="http://docs.cntd.ru/document/9023835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5513699" TargetMode="External"/><Relationship Id="rId34" Type="http://schemas.openxmlformats.org/officeDocument/2006/relationships/hyperlink" Target="http://docs.cntd.ru/document/465513699" TargetMode="External"/><Relationship Id="rId7" Type="http://schemas.openxmlformats.org/officeDocument/2006/relationships/hyperlink" Target="http://docs.cntd.ru/document/944943619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2135263" TargetMode="External"/><Relationship Id="rId25" Type="http://schemas.openxmlformats.org/officeDocument/2006/relationships/hyperlink" Target="http://docs.cntd.ru/document/902383514" TargetMode="External"/><Relationship Id="rId33" Type="http://schemas.openxmlformats.org/officeDocument/2006/relationships/hyperlink" Target="http://docs.cntd.ru/document/46551369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513699" TargetMode="External"/><Relationship Id="rId20" Type="http://schemas.openxmlformats.org/officeDocument/2006/relationships/hyperlink" Target="http://docs.cntd.ru/document/465513699" TargetMode="External"/><Relationship Id="rId29" Type="http://schemas.openxmlformats.org/officeDocument/2006/relationships/hyperlink" Target="http://docs.cntd.ru/document/90213526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465513699" TargetMode="External"/><Relationship Id="rId32" Type="http://schemas.openxmlformats.org/officeDocument/2006/relationships/hyperlink" Target="http://docs.cntd.ru/document/46551369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15" Type="http://schemas.openxmlformats.org/officeDocument/2006/relationships/hyperlink" Target="http://docs.cntd.ru/document/465513699" TargetMode="External"/><Relationship Id="rId23" Type="http://schemas.openxmlformats.org/officeDocument/2006/relationships/hyperlink" Target="http://docs.cntd.ru/document/465513699" TargetMode="External"/><Relationship Id="rId28" Type="http://schemas.openxmlformats.org/officeDocument/2006/relationships/hyperlink" Target="http://docs.cntd.ru/document/465513699" TargetMode="External"/><Relationship Id="rId36" Type="http://schemas.openxmlformats.org/officeDocument/2006/relationships/hyperlink" Target="http://docs.cntd.ru/document/944931515" TargetMode="External"/><Relationship Id="rId10" Type="http://schemas.openxmlformats.org/officeDocument/2006/relationships/hyperlink" Target="http://docs.cntd.ru/document/902383514" TargetMode="External"/><Relationship Id="rId19" Type="http://schemas.openxmlformats.org/officeDocument/2006/relationships/hyperlink" Target="http://docs.cntd.ru/document/465513699" TargetMode="External"/><Relationship Id="rId31" Type="http://schemas.openxmlformats.org/officeDocument/2006/relationships/hyperlink" Target="http://docs.cntd.ru/document/465513699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http://docs.cntd.ru/document/902383514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465513699" TargetMode="External"/><Relationship Id="rId27" Type="http://schemas.openxmlformats.org/officeDocument/2006/relationships/hyperlink" Target="http://docs.cntd.ru/document/465513699" TargetMode="External"/><Relationship Id="rId30" Type="http://schemas.openxmlformats.org/officeDocument/2006/relationships/hyperlink" Target="http://docs.cntd.ru/document/465513699" TargetMode="External"/><Relationship Id="rId35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6405</Words>
  <Characters>36515</Characters>
  <Application>Microsoft Office Word</Application>
  <DocSecurity>0</DocSecurity>
  <Lines>304</Lines>
  <Paragraphs>85</Paragraphs>
  <ScaleCrop>false</ScaleCrop>
  <Company/>
  <LinksUpToDate>false</LinksUpToDate>
  <CharactersWithSpaces>42835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2018-08-09T01:02:00Z</dcterms:created>
  <dcterms:modified xsi:type="dcterms:W3CDTF">2018-08-09T01:02:00Z</dcterms:modified>
</cp:coreProperties>
</file>