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EA" w:rsidRPr="001838C3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>АДМИНИСТРАЦИЯ СЕЛЬСКОГО ПОСЕЛЕНИЯ</w:t>
      </w:r>
    </w:p>
    <w:p w:rsidR="001675EA" w:rsidRPr="001838C3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 xml:space="preserve"> "УРЮМСКОЕ"</w:t>
      </w:r>
    </w:p>
    <w:p w:rsidR="001675EA" w:rsidRPr="001838C3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</w:p>
    <w:p w:rsidR="001675EA" w:rsidRPr="001838C3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36"/>
          <w:szCs w:val="36"/>
        </w:rPr>
      </w:pPr>
      <w:r w:rsidRPr="001838C3">
        <w:rPr>
          <w:rFonts w:ascii="Times New Roman" w:hAnsi="Times New Roman"/>
          <w:b/>
          <w:color w:val="3C3C3C"/>
          <w:spacing w:val="2"/>
          <w:sz w:val="36"/>
          <w:szCs w:val="36"/>
        </w:rPr>
        <w:t>ПОСТАНОВЛЕНИЕ</w:t>
      </w:r>
    </w:p>
    <w:p w:rsidR="001675EA" w:rsidRPr="0007034A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1675EA" w:rsidRPr="0007034A" w:rsidRDefault="001675EA" w:rsidP="001675EA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>28 августа 2017 года                                                                                №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>60</w:t>
      </w:r>
    </w:p>
    <w:p w:rsidR="001675EA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>п.ст.Урюм</w:t>
      </w:r>
    </w:p>
    <w:p w:rsidR="001675EA" w:rsidRPr="0007034A" w:rsidRDefault="001675EA" w:rsidP="001675E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1675EA" w:rsidRPr="0007034A" w:rsidRDefault="001675EA" w:rsidP="001675EA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07034A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3C3C3C"/>
          <w:spacing w:val="2"/>
          <w:sz w:val="28"/>
          <w:szCs w:val="28"/>
        </w:rPr>
        <w:t>ПЕРЕЧНЯ 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МАЛОГО И СРЕДНЕГО ПРЕДПРИНИМАТЕЛЬСТВА И ОРГАНИЗАЦИЯМ, ОБРАЗУЮЩИМ ИНФРАСИРУКТУРУ ПОДДНРЖКИ СУБЪЕКТОВ МАЛОГО И СРЕДНЕГО ПРЕДПРИНИМАТЕЛЬСТВА» НА ТЕРРИТОРИИ СЕЛЬСКОГО ПОСЕЛЕНИЯ «УРЮМСКОЕ»</w:t>
      </w: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В соответствии </w:t>
      </w:r>
      <w:r w:rsidRPr="0007034A">
        <w:rPr>
          <w:rFonts w:ascii="Times New Roman" w:hAnsi="Times New Roman"/>
          <w:spacing w:val="2"/>
          <w:sz w:val="28"/>
          <w:szCs w:val="28"/>
        </w:rPr>
        <w:t>с </w:t>
      </w:r>
      <w:hyperlink r:id="rId4" w:history="1">
        <w:r>
          <w:rPr>
            <w:rFonts w:ascii="Times New Roman" w:hAnsi="Times New Roman"/>
            <w:spacing w:val="2"/>
            <w:sz w:val="28"/>
            <w:szCs w:val="28"/>
          </w:rPr>
          <w:t>Федеральным законом от 24.07.20</w:t>
        </w:r>
        <w:r w:rsidRPr="0007034A">
          <w:rPr>
            <w:rFonts w:ascii="Times New Roman" w:hAnsi="Times New Roman"/>
            <w:spacing w:val="2"/>
            <w:sz w:val="28"/>
            <w:szCs w:val="28"/>
          </w:rPr>
          <w:t>0</w:t>
        </w:r>
        <w:r>
          <w:rPr>
            <w:rFonts w:ascii="Times New Roman" w:hAnsi="Times New Roman"/>
            <w:spacing w:val="2"/>
            <w:sz w:val="28"/>
            <w:szCs w:val="28"/>
          </w:rPr>
          <w:t>7 №2</w:t>
        </w:r>
        <w:r w:rsidRPr="0007034A">
          <w:rPr>
            <w:rFonts w:ascii="Times New Roman" w:hAnsi="Times New Roman"/>
            <w:spacing w:val="2"/>
            <w:sz w:val="28"/>
            <w:szCs w:val="28"/>
          </w:rPr>
          <w:t>0</w:t>
        </w:r>
        <w:r>
          <w:rPr>
            <w:rFonts w:ascii="Times New Roman" w:hAnsi="Times New Roman"/>
            <w:spacing w:val="2"/>
            <w:sz w:val="28"/>
            <w:szCs w:val="28"/>
          </w:rPr>
          <w:t>9</w:t>
        </w:r>
        <w:r w:rsidRPr="0007034A">
          <w:rPr>
            <w:rFonts w:ascii="Times New Roman" w:hAnsi="Times New Roman"/>
            <w:spacing w:val="2"/>
            <w:sz w:val="28"/>
            <w:szCs w:val="28"/>
          </w:rPr>
          <w:t>-ФЗ "О</w:t>
        </w:r>
        <w:r>
          <w:rPr>
            <w:rFonts w:ascii="Times New Roman" w:hAnsi="Times New Roman"/>
            <w:spacing w:val="2"/>
            <w:sz w:val="28"/>
            <w:szCs w:val="28"/>
          </w:rPr>
          <w:t xml:space="preserve"> развитии малого и среднего предпринимательства в Российской Федерации</w:t>
        </w:r>
        <w:r w:rsidRPr="0007034A">
          <w:rPr>
            <w:rFonts w:ascii="Times New Roman" w:hAnsi="Times New Roman"/>
            <w:spacing w:val="2"/>
            <w:sz w:val="28"/>
            <w:szCs w:val="28"/>
          </w:rPr>
          <w:t>"</w:t>
        </w:r>
      </w:hyperlink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руководствуясь статьёй 7 п.5 Устава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сель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поселения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"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Урюмское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"</w:t>
      </w:r>
      <w:r>
        <w:rPr>
          <w:rFonts w:ascii="Times New Roman" w:hAnsi="Times New Roman"/>
          <w:spacing w:val="2"/>
          <w:sz w:val="28"/>
          <w:szCs w:val="28"/>
        </w:rPr>
        <w:t xml:space="preserve">, администрация сельского поселения «Урюмское»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 постановляет:</w:t>
      </w:r>
    </w:p>
    <w:p w:rsidR="001675EA" w:rsidRDefault="001675EA" w:rsidP="001675E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1.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предпринимательства» на территории сельского поселения «Урюмское»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(приложение 1)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2. 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вступает в силу со дня его официального опубликования</w:t>
      </w:r>
      <w:r w:rsidRPr="0007034A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(обнародования) на информационном стенде администрации сельского поселения «Урюмское».</w:t>
      </w: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1675EA" w:rsidRPr="0007034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3.   Контроль за исполнением настоящего постановления оставляю за собой.</w:t>
      </w: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Глава сельского поселения    </w:t>
      </w:r>
    </w:p>
    <w:p w:rsidR="00AA3C6D" w:rsidRPr="001675EA" w:rsidRDefault="001675EA" w:rsidP="001675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«Урюмское»                                                                                  Н.В. Васильев</w:t>
      </w:r>
    </w:p>
    <w:sectPr w:rsidR="00AA3C6D" w:rsidRPr="001675EA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5EA"/>
    <w:rsid w:val="001675EA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2018-08-09T03:48:00Z</dcterms:created>
  <dcterms:modified xsi:type="dcterms:W3CDTF">2018-08-09T03:48:00Z</dcterms:modified>
</cp:coreProperties>
</file>