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41" w:rsidRDefault="00335441" w:rsidP="00335441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«УРЮМСКОЕ»</w:t>
      </w:r>
    </w:p>
    <w:p w:rsidR="00335441" w:rsidRDefault="00335441" w:rsidP="0033544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35441" w:rsidRDefault="00335441" w:rsidP="00335441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35441" w:rsidRDefault="00335441" w:rsidP="00335441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35441" w:rsidRDefault="00335441" w:rsidP="00335441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июня 2017 год                                                                                      №49</w:t>
      </w:r>
    </w:p>
    <w:p w:rsidR="00335441" w:rsidRDefault="00335441" w:rsidP="00335441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335441" w:rsidRDefault="00335441" w:rsidP="00335441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5441" w:rsidRDefault="00335441" w:rsidP="00335441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нормативных правовых актов</w:t>
      </w:r>
    </w:p>
    <w:p w:rsidR="00335441" w:rsidRDefault="00335441" w:rsidP="00335441">
      <w:pPr>
        <w:spacing w:after="0"/>
        <w:rPr>
          <w:rFonts w:ascii="Times New Roman" w:hAnsi="Times New Roman"/>
          <w:sz w:val="28"/>
          <w:szCs w:val="28"/>
        </w:rPr>
      </w:pPr>
    </w:p>
    <w:p w:rsidR="00335441" w:rsidRDefault="00335441" w:rsidP="003354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экспертного заключения губернатора Забайкальского края от 26 мая 2017 года №ЭЗ-429  на постановление администрации сельского поселения «Урюмское» от 12 февраля 2013 года №5 «Об определении перечня объектов для отбывания наказания в виде обязательных работ осуждёнными без изоляции от общества», экспертного заключения губернатора Забайкальского края от 26 мая 2017 года №ЭЗ-430  на постановление администрации сельского поселения «Урюмское» от 28</w:t>
      </w:r>
      <w:proofErr w:type="gramEnd"/>
      <w:r>
        <w:rPr>
          <w:rFonts w:ascii="Times New Roman" w:hAnsi="Times New Roman"/>
          <w:sz w:val="28"/>
          <w:szCs w:val="28"/>
        </w:rPr>
        <w:t xml:space="preserve"> марта 2014 года №17 «Об определении перечней объектов для отбывания наказания в виде исправительных и обязательных работ осуждёнными, а так же вида обязательных работ на территории сельского поселения «Урюмское», администрация сельского поселения «Урюмское» </w:t>
      </w:r>
      <w:r w:rsidRPr="003C4C32">
        <w:rPr>
          <w:rFonts w:ascii="Times New Roman" w:hAnsi="Times New Roman"/>
          <w:b/>
          <w:sz w:val="28"/>
          <w:szCs w:val="28"/>
        </w:rPr>
        <w:t>постановляет:</w:t>
      </w:r>
    </w:p>
    <w:p w:rsidR="00335441" w:rsidRDefault="00335441" w:rsidP="003354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5441" w:rsidRDefault="00335441" w:rsidP="003354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 «Урюмское» от 12 февраля 2013 года №5 «Об определении перечня объектов для отбывания наказания в виде обязательных работ осуждёнными без изоляции от общества».</w:t>
      </w:r>
    </w:p>
    <w:p w:rsidR="00335441" w:rsidRDefault="00335441" w:rsidP="003354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 «Урюмское» от 28 марта 2014 года №17 «Об определении перечней объектов для отбывания наказания в виде исправительных и обязательных работ осуждёнными, а так же вида обязательных работ на территории сельского поселения «Урюмское».</w:t>
      </w:r>
    </w:p>
    <w:p w:rsidR="00335441" w:rsidRDefault="00335441" w:rsidP="003354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35441" w:rsidRDefault="00335441" w:rsidP="003354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5441" w:rsidRDefault="00335441" w:rsidP="003354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5441" w:rsidRDefault="00335441" w:rsidP="003354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5441" w:rsidRDefault="00335441" w:rsidP="003354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5441" w:rsidRPr="00487D77" w:rsidRDefault="00335441" w:rsidP="003354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7078"/>
    <w:multiLevelType w:val="hybridMultilevel"/>
    <w:tmpl w:val="AC3C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41"/>
    <w:rsid w:val="0010307D"/>
    <w:rsid w:val="00335441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2018-08-09T03:33:00Z</dcterms:created>
  <dcterms:modified xsi:type="dcterms:W3CDTF">2018-08-09T03:33:00Z</dcterms:modified>
</cp:coreProperties>
</file>