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77" w:rsidRDefault="006D6177" w:rsidP="006D617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6D6177" w:rsidRDefault="006D6177" w:rsidP="006D6177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6D6177" w:rsidRDefault="006D6177" w:rsidP="006D6177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6D6177" w:rsidRDefault="006D6177" w:rsidP="006D6177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6D6177" w:rsidRDefault="006D6177" w:rsidP="006D6177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30 марта 2018 год                                                                                       №16</w:t>
      </w:r>
    </w:p>
    <w:p w:rsidR="006D6177" w:rsidRDefault="006D6177" w:rsidP="006D6177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6D6177" w:rsidRDefault="006D6177" w:rsidP="006D6177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6D6177" w:rsidRDefault="006D6177" w:rsidP="006D617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D6177" w:rsidRDefault="006D6177" w:rsidP="006D61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введении на территории сельского поселения «Урюмское» особого противопожарного режима</w:t>
      </w:r>
    </w:p>
    <w:p w:rsidR="006D6177" w:rsidRDefault="006D6177" w:rsidP="006D61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177" w:rsidRDefault="006D6177" w:rsidP="006D617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1994 года №69-ФЗ «О пожарной безопасности», статьёй 8 Закона Забайкальского края «О пожарной безопасности в Забайкальском крае, постановлением Главы МР «Чернышевский район» от 30.03.2018 года №153, руководствуясь Уставом сельского поселения «Урюмское», администрация сельского поселения «Урюмское»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6D6177" w:rsidRDefault="006D6177" w:rsidP="006D61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177" w:rsidRDefault="006D6177" w:rsidP="006D617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 территории сельского поселения «Урюмское» с 31 марта 2018 года особый противопожарный режим.</w:t>
      </w:r>
    </w:p>
    <w:p w:rsidR="006D6177" w:rsidRDefault="006D6177" w:rsidP="006D6177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Запретить гражданам посещение леса и лесостепных угодий на период особого противопожарного режима.</w:t>
      </w:r>
    </w:p>
    <w:p w:rsidR="006D6177" w:rsidRDefault="006D6177" w:rsidP="006D61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6177" w:rsidRDefault="006D6177" w:rsidP="006D61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6D6177" w:rsidRDefault="006D6177" w:rsidP="006D6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опубликовать (обнародовать)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информационном </w:t>
      </w:r>
      <w:proofErr w:type="gramStart"/>
      <w:r>
        <w:rPr>
          <w:rFonts w:ascii="Times New Roman" w:hAnsi="Times New Roman"/>
          <w:sz w:val="28"/>
          <w:szCs w:val="28"/>
        </w:rPr>
        <w:t>стенде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«Урюмское» и на официальном сайте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.Забайкальскийкрай.рфы</w:t>
        </w:r>
      </w:hyperlink>
      <w:r>
        <w:rPr>
          <w:rFonts w:ascii="Times New Roman" w:hAnsi="Times New Roman"/>
          <w:sz w:val="28"/>
          <w:szCs w:val="28"/>
        </w:rPr>
        <w:t xml:space="preserve"> в разделе Местное самоуправление МР «Чернышевский район».</w:t>
      </w:r>
    </w:p>
    <w:p w:rsidR="006D6177" w:rsidRDefault="006D6177" w:rsidP="006D6177">
      <w:pPr>
        <w:spacing w:after="0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</w:p>
    <w:p w:rsidR="006D6177" w:rsidRDefault="006D6177" w:rsidP="006D6177">
      <w:pPr>
        <w:spacing w:after="0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</w:p>
    <w:p w:rsidR="006D6177" w:rsidRDefault="006D6177" w:rsidP="006D6177">
      <w:pPr>
        <w:spacing w:after="0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</w:p>
    <w:p w:rsidR="006D6177" w:rsidRDefault="006D6177" w:rsidP="006D6177">
      <w:pPr>
        <w:spacing w:after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 сельского поселения</w:t>
      </w:r>
    </w:p>
    <w:p w:rsidR="006D6177" w:rsidRDefault="006D6177" w:rsidP="006D6177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«Урюмское»</w:t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Н.В. Васильев</w:t>
      </w:r>
    </w:p>
    <w:p w:rsidR="006D6177" w:rsidRDefault="006D6177" w:rsidP="006D6177">
      <w:pPr>
        <w:rPr>
          <w:rFonts w:ascii="Times New Roman" w:hAnsi="Times New Roman"/>
          <w:bCs/>
          <w:iCs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177"/>
    <w:rsid w:val="006D6177"/>
    <w:rsid w:val="00724759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177"/>
    <w:rPr>
      <w:color w:val="0000FF" w:themeColor="hyperlink"/>
      <w:u w:val="single"/>
    </w:rPr>
  </w:style>
  <w:style w:type="paragraph" w:customStyle="1" w:styleId="ConsNormal">
    <w:name w:val="ConsNormal"/>
    <w:rsid w:val="006D61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7;&#1072;&#1073;&#1072;&#1081;&#1082;&#1072;&#1083;&#1100;&#1089;&#1082;&#1080;&#1081;&#1082;&#1088;&#1072;&#1081;.&#1088;&#1092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2018-08-09T01:42:00Z</dcterms:created>
  <dcterms:modified xsi:type="dcterms:W3CDTF">2018-08-09T01:42:00Z</dcterms:modified>
</cp:coreProperties>
</file>