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4C9" w:rsidRDefault="008924C9" w:rsidP="008924C9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СОВЕТ СЕЛЬСКОГО ПОСЕЛЕНИЯ «УРЮМСКОЕ»</w:t>
      </w:r>
    </w:p>
    <w:p w:rsidR="008924C9" w:rsidRDefault="008924C9" w:rsidP="008924C9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8924C9" w:rsidRDefault="008924C9" w:rsidP="008924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8924C9" w:rsidRDefault="008924C9" w:rsidP="008924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4C9" w:rsidRDefault="008924C9" w:rsidP="008924C9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 апреля 2017 год                                                                                  №39</w:t>
      </w:r>
    </w:p>
    <w:p w:rsidR="008924C9" w:rsidRDefault="008924C9" w:rsidP="008924C9">
      <w:pPr>
        <w:tabs>
          <w:tab w:val="left" w:pos="3630"/>
        </w:tabs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п.ст.Урюм</w:t>
      </w:r>
    </w:p>
    <w:p w:rsidR="008924C9" w:rsidRDefault="008924C9" w:rsidP="008924C9">
      <w:pPr>
        <w:tabs>
          <w:tab w:val="left" w:pos="3630"/>
        </w:tabs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Устав сельского поселения «Урюмское»</w:t>
      </w:r>
    </w:p>
    <w:p w:rsidR="008924C9" w:rsidRPr="00C21D2D" w:rsidRDefault="008924C9" w:rsidP="008924C9">
      <w:pPr>
        <w:tabs>
          <w:tab w:val="left" w:pos="3630"/>
        </w:tabs>
        <w:suppressAutoHyphens/>
        <w:rPr>
          <w:rFonts w:ascii="Times New Roman" w:hAnsi="Times New Roman" w:cs="Times New Roman"/>
          <w:b/>
          <w:sz w:val="27"/>
          <w:szCs w:val="27"/>
        </w:rPr>
      </w:pPr>
      <w:r w:rsidRPr="00C21D2D">
        <w:rPr>
          <w:rFonts w:ascii="Times New Roman" w:hAnsi="Times New Roman" w:cs="Times New Roman"/>
          <w:b/>
          <w:sz w:val="27"/>
          <w:szCs w:val="27"/>
        </w:rPr>
        <w:t xml:space="preserve">       </w:t>
      </w:r>
      <w:r w:rsidRPr="00C21D2D">
        <w:rPr>
          <w:rFonts w:ascii="Times New Roman" w:hAnsi="Times New Roman" w:cs="Times New Roman"/>
          <w:sz w:val="27"/>
          <w:szCs w:val="27"/>
        </w:rPr>
        <w:t xml:space="preserve">В целях приведения Устава сельского поселения в соответствии с требованиями статьи 2 Федерального закона от 23.06.2016 г. №197-ФЗ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Федеральный закон «Об общих принципах  организации местного самоуправления в Российской Федерации» и статьи 2 Федерального закона от 03.07.2016 г.№298-ФЗ «О внесении изменений в главу 5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статью 77 Федерального закона «Об общих принципах организации местного самоуправления в Российской Федерации» и вступившим в силу с 09.01.2017 г. Федерального закона от 28.12.2016 г. №494 ФЗ «О внесении изменений в отдельные законодательные акты Российской Федерации» в которые внесены следующие изменения в Федеральный закон от 06.10.2003 г. №131 ФЗ «Об общих принципах организации местного самоуправления в Российской Федерации», Совет сельского поселения «Урюмское» </w:t>
      </w:r>
      <w:r w:rsidRPr="00C21D2D">
        <w:rPr>
          <w:rFonts w:ascii="Times New Roman" w:hAnsi="Times New Roman" w:cs="Times New Roman"/>
          <w:b/>
          <w:sz w:val="27"/>
          <w:szCs w:val="27"/>
        </w:rPr>
        <w:t>решил:</w:t>
      </w:r>
    </w:p>
    <w:p w:rsidR="008924C9" w:rsidRPr="00C21D2D" w:rsidRDefault="008924C9" w:rsidP="008924C9">
      <w:pPr>
        <w:tabs>
          <w:tab w:val="left" w:pos="3630"/>
        </w:tabs>
        <w:suppressAutoHyphens/>
        <w:rPr>
          <w:rFonts w:ascii="Times New Roman" w:hAnsi="Times New Roman" w:cs="Times New Roman"/>
          <w:b/>
          <w:sz w:val="27"/>
          <w:szCs w:val="27"/>
        </w:rPr>
      </w:pPr>
      <w:r w:rsidRPr="00C21D2D">
        <w:rPr>
          <w:rFonts w:ascii="Times New Roman" w:hAnsi="Times New Roman" w:cs="Times New Roman"/>
          <w:b/>
          <w:sz w:val="27"/>
          <w:szCs w:val="27"/>
        </w:rPr>
        <w:t>Внести изменения  в Устав сельского поселения «Урюмское» в следующие статьи:</w:t>
      </w:r>
    </w:p>
    <w:p w:rsidR="008924C9" w:rsidRPr="00C21D2D" w:rsidRDefault="008924C9" w:rsidP="008924C9">
      <w:p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C21D2D">
        <w:rPr>
          <w:rFonts w:ascii="Times New Roman" w:hAnsi="Times New Roman" w:cs="Times New Roman"/>
          <w:b/>
          <w:sz w:val="27"/>
          <w:szCs w:val="27"/>
        </w:rPr>
        <w:t>Статья 19 «Публичные слушания»</w:t>
      </w:r>
    </w:p>
    <w:p w:rsidR="008924C9" w:rsidRPr="00C21D2D" w:rsidRDefault="008924C9" w:rsidP="008924C9">
      <w:p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C21D2D">
        <w:rPr>
          <w:rFonts w:ascii="Times New Roman" w:hAnsi="Times New Roman" w:cs="Times New Roman"/>
          <w:b/>
          <w:sz w:val="27"/>
          <w:szCs w:val="27"/>
        </w:rPr>
        <w:t xml:space="preserve">В части 3 п.1 изложить в следующей редакции: </w:t>
      </w:r>
    </w:p>
    <w:p w:rsidR="008924C9" w:rsidRPr="00C21D2D" w:rsidRDefault="008924C9" w:rsidP="008924C9">
      <w:p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C21D2D">
        <w:rPr>
          <w:rFonts w:ascii="Times New Roman" w:hAnsi="Times New Roman" w:cs="Times New Roman"/>
          <w:sz w:val="27"/>
          <w:szCs w:val="27"/>
        </w:rPr>
        <w:t xml:space="preserve">     Проект Устава муниципального образования, а также проект муниципального нормативного правового акта «О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актами».</w:t>
      </w:r>
    </w:p>
    <w:p w:rsidR="008924C9" w:rsidRPr="00C21D2D" w:rsidRDefault="008924C9" w:rsidP="008924C9">
      <w:pPr>
        <w:tabs>
          <w:tab w:val="left" w:pos="3630"/>
        </w:tabs>
        <w:suppressAutoHyphens/>
        <w:rPr>
          <w:rFonts w:ascii="Times New Roman" w:hAnsi="Times New Roman" w:cs="Times New Roman"/>
          <w:b/>
          <w:sz w:val="27"/>
          <w:szCs w:val="27"/>
        </w:rPr>
      </w:pPr>
      <w:r w:rsidRPr="00C21D2D">
        <w:rPr>
          <w:rFonts w:ascii="Times New Roman" w:hAnsi="Times New Roman" w:cs="Times New Roman"/>
          <w:b/>
          <w:sz w:val="27"/>
          <w:szCs w:val="27"/>
        </w:rPr>
        <w:lastRenderedPageBreak/>
        <w:t>Статья 33 п.3 изложить в следующей редакции:</w:t>
      </w:r>
    </w:p>
    <w:p w:rsidR="008924C9" w:rsidRPr="00C21D2D" w:rsidRDefault="008924C9" w:rsidP="008924C9">
      <w:p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C21D2D">
        <w:rPr>
          <w:rFonts w:ascii="Times New Roman" w:hAnsi="Times New Roman" w:cs="Times New Roman"/>
          <w:sz w:val="27"/>
          <w:szCs w:val="27"/>
        </w:rPr>
        <w:t xml:space="preserve">     Голос главы сельского поселения, входящий в состав Совета сельского поселения при голосовании учитывается как голос депутата представительного органа.</w:t>
      </w:r>
    </w:p>
    <w:p w:rsidR="008924C9" w:rsidRPr="00C21D2D" w:rsidRDefault="008924C9" w:rsidP="008924C9">
      <w:p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C21D2D">
        <w:rPr>
          <w:rFonts w:ascii="Times New Roman" w:hAnsi="Times New Roman" w:cs="Times New Roman"/>
          <w:b/>
          <w:sz w:val="27"/>
          <w:szCs w:val="27"/>
        </w:rPr>
        <w:t>Статья 25 ч.7 изложить в следующей редакции:</w:t>
      </w:r>
    </w:p>
    <w:p w:rsidR="008924C9" w:rsidRPr="00C21D2D" w:rsidRDefault="008924C9" w:rsidP="008924C9">
      <w:p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C21D2D">
        <w:rPr>
          <w:rFonts w:ascii="Times New Roman" w:hAnsi="Times New Roman" w:cs="Times New Roman"/>
          <w:sz w:val="27"/>
          <w:szCs w:val="27"/>
        </w:rPr>
        <w:t xml:space="preserve">     В случае досрочного прекращения полномочий главы муниципального образования,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администрации.</w:t>
      </w:r>
    </w:p>
    <w:p w:rsidR="008924C9" w:rsidRPr="00C21D2D" w:rsidRDefault="008924C9" w:rsidP="008924C9">
      <w:pPr>
        <w:tabs>
          <w:tab w:val="left" w:pos="3630"/>
        </w:tabs>
        <w:suppressAutoHyphens/>
        <w:rPr>
          <w:rFonts w:ascii="Times New Roman" w:hAnsi="Times New Roman" w:cs="Times New Roman"/>
          <w:b/>
          <w:sz w:val="27"/>
          <w:szCs w:val="27"/>
        </w:rPr>
      </w:pPr>
      <w:r w:rsidRPr="00C21D2D">
        <w:rPr>
          <w:rFonts w:ascii="Times New Roman" w:hAnsi="Times New Roman" w:cs="Times New Roman"/>
          <w:b/>
          <w:sz w:val="27"/>
          <w:szCs w:val="27"/>
        </w:rPr>
        <w:t>Статья 34 ч.2 изложить в следующей редакции:</w:t>
      </w:r>
    </w:p>
    <w:p w:rsidR="008924C9" w:rsidRPr="00C21D2D" w:rsidRDefault="008924C9" w:rsidP="008924C9">
      <w:p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C21D2D">
        <w:rPr>
          <w:rFonts w:ascii="Times New Roman" w:hAnsi="Times New Roman" w:cs="Times New Roman"/>
          <w:sz w:val="27"/>
          <w:szCs w:val="27"/>
        </w:rPr>
        <w:t xml:space="preserve">     Проект Устава сельского поселения «Урюмское», проект правового акта о внесении изменений дополнений в Устав сельского поселения «Урюмское» не позднее чем за 30 дней до дня рассмотрения вопроса о принятии Устава, внесении изменений и дополнений в Устав сельского поселения «Урюмское» подлежат официальному обнародованию с одновременным обнародованием установленного Советом поселения порядка учёта предложений по проекту указанного Устава, проекту указанного правового акта, а также порядка участия граждан в его обсуждении. Не требуется официальное опубликование (обнародование) порядка учёта предложений по проекту муниципального правового акта,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положения Конституции Российской Федерации, Федеральных законов, конституции (устава) или законов субъектов Российской Федерации в целях приведения данного Устава в соответствие с этими нормативными правовыми актами.</w:t>
      </w:r>
    </w:p>
    <w:p w:rsidR="008924C9" w:rsidRPr="00C21D2D" w:rsidRDefault="008924C9" w:rsidP="008924C9">
      <w:p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C21D2D">
        <w:rPr>
          <w:rFonts w:ascii="Times New Roman" w:hAnsi="Times New Roman" w:cs="Times New Roman"/>
          <w:b/>
          <w:sz w:val="27"/>
          <w:szCs w:val="27"/>
        </w:rPr>
        <w:t>Статью 34 ч.3 дополнить частью следующего содержания:</w:t>
      </w:r>
    </w:p>
    <w:p w:rsidR="008924C9" w:rsidRPr="00C21D2D" w:rsidRDefault="008924C9" w:rsidP="008924C9">
      <w:p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C21D2D">
        <w:rPr>
          <w:rFonts w:ascii="Times New Roman" w:hAnsi="Times New Roman" w:cs="Times New Roman"/>
          <w:sz w:val="27"/>
          <w:szCs w:val="27"/>
        </w:rPr>
        <w:t xml:space="preserve">     Приведение Устава муниципального образования в соответствие с Федеральным законом, законом субъектов Российской Федерации осуществляется в установленный этими законодательными актами срок. В случае, если Федеральным законом, законом субъекта Российской Федерации указанный срок не установлен, срок приведения Устава муниципального образования в соответствии с Федеральным законом, законом субъекта Российской Федерации определяется с учётом даты вступления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учёта предложений граждан по нему, периодичности заседаний </w:t>
      </w:r>
      <w:r w:rsidRPr="00C21D2D">
        <w:rPr>
          <w:rFonts w:ascii="Times New Roman" w:hAnsi="Times New Roman" w:cs="Times New Roman"/>
          <w:sz w:val="27"/>
          <w:szCs w:val="27"/>
        </w:rPr>
        <w:lastRenderedPageBreak/>
        <w:t>представительного органа муниципального образования, сроком государственной регистрации и официального опубликования (обнародования) такого муниципального  правового акта, и как правило, не должен превышать шесть месяцев.</w:t>
      </w:r>
    </w:p>
    <w:p w:rsidR="008924C9" w:rsidRPr="00C21D2D" w:rsidRDefault="008924C9" w:rsidP="008924C9">
      <w:pPr>
        <w:tabs>
          <w:tab w:val="left" w:pos="3630"/>
        </w:tabs>
        <w:suppressAutoHyphens/>
        <w:rPr>
          <w:rFonts w:ascii="Times New Roman" w:hAnsi="Times New Roman" w:cs="Times New Roman"/>
          <w:b/>
          <w:sz w:val="27"/>
          <w:szCs w:val="27"/>
        </w:rPr>
      </w:pPr>
      <w:r w:rsidRPr="00C21D2D">
        <w:rPr>
          <w:rFonts w:ascii="Times New Roman" w:hAnsi="Times New Roman" w:cs="Times New Roman"/>
          <w:b/>
          <w:sz w:val="27"/>
          <w:szCs w:val="27"/>
        </w:rPr>
        <w:t>Статья 27 ч.3 п.1 изложить в следующей редакции:</w:t>
      </w:r>
    </w:p>
    <w:p w:rsidR="008924C9" w:rsidRPr="00C21D2D" w:rsidRDefault="008924C9" w:rsidP="008924C9">
      <w:p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C21D2D">
        <w:rPr>
          <w:rFonts w:ascii="Times New Roman" w:hAnsi="Times New Roman" w:cs="Times New Roman"/>
          <w:sz w:val="27"/>
          <w:szCs w:val="27"/>
        </w:rPr>
        <w:t xml:space="preserve">     Организация и осуществление муниципального контроля на соответствующей территории. Перечень видов муниципального образования и органов местного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21D2D">
        <w:rPr>
          <w:rFonts w:ascii="Times New Roman" w:hAnsi="Times New Roman" w:cs="Times New Roman"/>
          <w:sz w:val="27"/>
          <w:szCs w:val="27"/>
        </w:rPr>
        <w:t>самоуправления, уполномоченных на их осуществление, ведётся в порядке, установленном представительным органом муниципального образования.</w:t>
      </w:r>
    </w:p>
    <w:p w:rsidR="008924C9" w:rsidRDefault="008924C9" w:rsidP="008924C9">
      <w:pPr>
        <w:tabs>
          <w:tab w:val="left" w:pos="3630"/>
        </w:tabs>
        <w:suppressAutoHyphens/>
        <w:rPr>
          <w:rFonts w:ascii="Times New Roman" w:hAnsi="Times New Roman" w:cs="Times New Roman"/>
          <w:b/>
          <w:sz w:val="27"/>
          <w:szCs w:val="27"/>
        </w:rPr>
      </w:pPr>
    </w:p>
    <w:p w:rsidR="008924C9" w:rsidRPr="00C21D2D" w:rsidRDefault="008924C9" w:rsidP="008924C9">
      <w:pPr>
        <w:tabs>
          <w:tab w:val="left" w:pos="3630"/>
        </w:tabs>
        <w:suppressAutoHyphens/>
        <w:rPr>
          <w:rFonts w:ascii="Times New Roman" w:hAnsi="Times New Roman" w:cs="Times New Roman"/>
          <w:b/>
          <w:sz w:val="27"/>
          <w:szCs w:val="27"/>
        </w:rPr>
      </w:pPr>
      <w:r w:rsidRPr="00C21D2D">
        <w:rPr>
          <w:rFonts w:ascii="Times New Roman" w:hAnsi="Times New Roman" w:cs="Times New Roman"/>
          <w:b/>
          <w:sz w:val="27"/>
          <w:szCs w:val="27"/>
        </w:rPr>
        <w:t>Статья 27</w:t>
      </w:r>
      <w:r w:rsidRPr="00C21D2D">
        <w:rPr>
          <w:rFonts w:ascii="Times New Roman" w:hAnsi="Times New Roman" w:cs="Times New Roman"/>
          <w:sz w:val="27"/>
          <w:szCs w:val="27"/>
        </w:rPr>
        <w:t xml:space="preserve"> </w:t>
      </w:r>
      <w:r w:rsidRPr="00C21D2D">
        <w:rPr>
          <w:rFonts w:ascii="Times New Roman" w:hAnsi="Times New Roman" w:cs="Times New Roman"/>
          <w:b/>
          <w:sz w:val="27"/>
          <w:szCs w:val="27"/>
        </w:rPr>
        <w:t>ч.3 п.3 изложить в следующей редакции:</w:t>
      </w:r>
    </w:p>
    <w:p w:rsidR="008924C9" w:rsidRPr="00C21D2D" w:rsidRDefault="008924C9" w:rsidP="008924C9">
      <w:p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C21D2D">
        <w:rPr>
          <w:rFonts w:ascii="Times New Roman" w:hAnsi="Times New Roman" w:cs="Times New Roman"/>
          <w:sz w:val="27"/>
          <w:szCs w:val="27"/>
        </w:rPr>
        <w:t xml:space="preserve">     Разработка административных регламентов осуществления муниципального контроля в соответствующих сферах деятельности, разработка в соответствии с типовыми административными регламентами, утверждёнными уполномоченными органами исполнительной власти субъектов Российской Федерации, административных регламентов осуществления регионального государственного контроля (надзора) полномочиями по осуществлению которого наделены органы местного самоуправления. Разработка и принятие указанных административных регламентов осуществляется в порядке, установленном нормативными правовыми актами субъектов Российской Федерации.</w:t>
      </w:r>
    </w:p>
    <w:p w:rsidR="008924C9" w:rsidRPr="00C21D2D" w:rsidRDefault="008924C9" w:rsidP="008924C9">
      <w:pPr>
        <w:tabs>
          <w:tab w:val="left" w:pos="3630"/>
        </w:tabs>
        <w:suppressAutoHyphens/>
        <w:rPr>
          <w:rFonts w:ascii="Times New Roman" w:hAnsi="Times New Roman" w:cs="Times New Roman"/>
          <w:b/>
          <w:sz w:val="27"/>
          <w:szCs w:val="27"/>
        </w:rPr>
      </w:pPr>
      <w:r w:rsidRPr="00C21D2D">
        <w:rPr>
          <w:rFonts w:ascii="Times New Roman" w:hAnsi="Times New Roman" w:cs="Times New Roman"/>
          <w:b/>
          <w:sz w:val="27"/>
          <w:szCs w:val="27"/>
        </w:rPr>
        <w:t>Статья 30 «Гарантии осуществления полномочий депутата Совета сельского поселения «Урюмское», главы сельского поселения «Урюмское» изложить в следующей редакции:</w:t>
      </w:r>
    </w:p>
    <w:p w:rsidR="008924C9" w:rsidRPr="00C21D2D" w:rsidRDefault="008924C9" w:rsidP="008924C9">
      <w:pPr>
        <w:pStyle w:val="a5"/>
        <w:numPr>
          <w:ilvl w:val="0"/>
          <w:numId w:val="1"/>
        </w:num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C21D2D">
        <w:rPr>
          <w:rFonts w:ascii="Times New Roman" w:hAnsi="Times New Roman" w:cs="Times New Roman"/>
          <w:sz w:val="27"/>
          <w:szCs w:val="27"/>
        </w:rPr>
        <w:t>Лицам, заменяющим муниципальные должности, гарантируется:</w:t>
      </w:r>
    </w:p>
    <w:p w:rsidR="008924C9" w:rsidRPr="00C21D2D" w:rsidRDefault="008924C9" w:rsidP="008924C9">
      <w:pPr>
        <w:pStyle w:val="a5"/>
        <w:numPr>
          <w:ilvl w:val="0"/>
          <w:numId w:val="2"/>
        </w:num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C21D2D">
        <w:rPr>
          <w:rFonts w:ascii="Times New Roman" w:hAnsi="Times New Roman" w:cs="Times New Roman"/>
          <w:sz w:val="27"/>
          <w:szCs w:val="27"/>
        </w:rPr>
        <w:t>Право на обращение по вопросам, связанным с осуществлением им своих полномочий, в органы государственной власти Забайкальского края и иные государственные органы Забайкальского края, в органы местного самоуправления и к должностным лицам органов местного самоуправления, в организации независимо от организационно-правовой формы, расположенные на территории соответствующего муниципального образования;</w:t>
      </w:r>
    </w:p>
    <w:p w:rsidR="008924C9" w:rsidRPr="00C21D2D" w:rsidRDefault="008924C9" w:rsidP="008924C9">
      <w:pPr>
        <w:pStyle w:val="a5"/>
        <w:numPr>
          <w:ilvl w:val="0"/>
          <w:numId w:val="2"/>
        </w:num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C21D2D">
        <w:rPr>
          <w:rFonts w:ascii="Times New Roman" w:hAnsi="Times New Roman" w:cs="Times New Roman"/>
          <w:sz w:val="27"/>
          <w:szCs w:val="27"/>
        </w:rPr>
        <w:t xml:space="preserve">Право на первоочередной приём по вопросам, связанным с осуществлением ими своих полномочий, руководителями и другими должностными лицами органов государственной власти Забайкальского края, руководителями и другими должностными </w:t>
      </w:r>
      <w:r w:rsidRPr="00C21D2D">
        <w:rPr>
          <w:rFonts w:ascii="Times New Roman" w:hAnsi="Times New Roman" w:cs="Times New Roman"/>
          <w:sz w:val="27"/>
          <w:szCs w:val="27"/>
        </w:rPr>
        <w:lastRenderedPageBreak/>
        <w:t>лицами органов местного самоуправления, расположенных на территории Забайкальского края;</w:t>
      </w:r>
    </w:p>
    <w:p w:rsidR="008924C9" w:rsidRPr="00C21D2D" w:rsidRDefault="008924C9" w:rsidP="008924C9">
      <w:pPr>
        <w:pStyle w:val="a5"/>
        <w:numPr>
          <w:ilvl w:val="0"/>
          <w:numId w:val="2"/>
        </w:num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C21D2D">
        <w:rPr>
          <w:rFonts w:ascii="Times New Roman" w:hAnsi="Times New Roman" w:cs="Times New Roman"/>
          <w:sz w:val="27"/>
          <w:szCs w:val="27"/>
        </w:rPr>
        <w:t>Служебное удостоверение и нагрудный знак.</w:t>
      </w:r>
    </w:p>
    <w:p w:rsidR="008924C9" w:rsidRPr="00C21D2D" w:rsidRDefault="008924C9" w:rsidP="008924C9">
      <w:pPr>
        <w:pStyle w:val="a5"/>
        <w:tabs>
          <w:tab w:val="left" w:pos="3630"/>
        </w:tabs>
        <w:suppressAutoHyphens/>
        <w:ind w:left="1080"/>
        <w:rPr>
          <w:rFonts w:ascii="Times New Roman" w:hAnsi="Times New Roman" w:cs="Times New Roman"/>
          <w:sz w:val="27"/>
          <w:szCs w:val="27"/>
        </w:rPr>
      </w:pPr>
    </w:p>
    <w:p w:rsidR="008924C9" w:rsidRPr="00C21D2D" w:rsidRDefault="008924C9" w:rsidP="008924C9">
      <w:pPr>
        <w:pStyle w:val="a5"/>
        <w:numPr>
          <w:ilvl w:val="0"/>
          <w:numId w:val="1"/>
        </w:num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C21D2D">
        <w:rPr>
          <w:rFonts w:ascii="Times New Roman" w:hAnsi="Times New Roman" w:cs="Times New Roman"/>
          <w:sz w:val="27"/>
          <w:szCs w:val="27"/>
        </w:rPr>
        <w:t xml:space="preserve"> 2 лицам, заменяющим муниципальные должности на постоянной основе, кроме гарантий, установленных частью 1 настоящей статьи, гарантируются:</w:t>
      </w:r>
    </w:p>
    <w:p w:rsidR="008924C9" w:rsidRPr="00C21D2D" w:rsidRDefault="008924C9" w:rsidP="008924C9">
      <w:pPr>
        <w:pStyle w:val="a5"/>
        <w:numPr>
          <w:ilvl w:val="0"/>
          <w:numId w:val="3"/>
        </w:num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C21D2D">
        <w:rPr>
          <w:rFonts w:ascii="Times New Roman" w:hAnsi="Times New Roman" w:cs="Times New Roman"/>
          <w:sz w:val="27"/>
          <w:szCs w:val="27"/>
        </w:rPr>
        <w:t>Рабочее место, оборудованное мебелью, средствами связи, а также возможность использования копировально-множительной и другой организационной техники;</w:t>
      </w:r>
    </w:p>
    <w:p w:rsidR="008924C9" w:rsidRPr="00C21D2D" w:rsidRDefault="008924C9" w:rsidP="008924C9">
      <w:pPr>
        <w:pStyle w:val="a5"/>
        <w:numPr>
          <w:ilvl w:val="0"/>
          <w:numId w:val="3"/>
        </w:num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C21D2D">
        <w:rPr>
          <w:rFonts w:ascii="Times New Roman" w:hAnsi="Times New Roman" w:cs="Times New Roman"/>
          <w:sz w:val="27"/>
          <w:szCs w:val="27"/>
        </w:rPr>
        <w:t>Денежное вознаграждение;</w:t>
      </w:r>
    </w:p>
    <w:p w:rsidR="008924C9" w:rsidRPr="00C21D2D" w:rsidRDefault="008924C9" w:rsidP="008924C9">
      <w:pPr>
        <w:pStyle w:val="a5"/>
        <w:numPr>
          <w:ilvl w:val="0"/>
          <w:numId w:val="3"/>
        </w:num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C21D2D">
        <w:rPr>
          <w:rFonts w:ascii="Times New Roman" w:hAnsi="Times New Roman" w:cs="Times New Roman"/>
          <w:sz w:val="27"/>
          <w:szCs w:val="27"/>
        </w:rPr>
        <w:t>Ежегодный оплачиваемый отпуск;</w:t>
      </w:r>
    </w:p>
    <w:p w:rsidR="008924C9" w:rsidRPr="00C21D2D" w:rsidRDefault="008924C9" w:rsidP="008924C9">
      <w:pPr>
        <w:pStyle w:val="a5"/>
        <w:numPr>
          <w:ilvl w:val="0"/>
          <w:numId w:val="3"/>
        </w:num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C21D2D">
        <w:rPr>
          <w:rFonts w:ascii="Times New Roman" w:hAnsi="Times New Roman" w:cs="Times New Roman"/>
          <w:sz w:val="27"/>
          <w:szCs w:val="27"/>
        </w:rPr>
        <w:t>Транспортное обслуживание и возмещение расходов, связанных со служебными командировками при осуществлении ими своих полномочий.</w:t>
      </w:r>
    </w:p>
    <w:p w:rsidR="008924C9" w:rsidRPr="00C21D2D" w:rsidRDefault="008924C9" w:rsidP="008924C9">
      <w:pPr>
        <w:pStyle w:val="a5"/>
        <w:numPr>
          <w:ilvl w:val="0"/>
          <w:numId w:val="1"/>
        </w:num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C21D2D">
        <w:rPr>
          <w:rFonts w:ascii="Times New Roman" w:hAnsi="Times New Roman" w:cs="Times New Roman"/>
          <w:sz w:val="27"/>
          <w:szCs w:val="27"/>
        </w:rPr>
        <w:t>Лицам, заменяющим муниципальные должности на постоянной основе, кроме гарантий, установленных частями 1 и 2 настоящей статьи, могут быть гарантированы:</w:t>
      </w:r>
    </w:p>
    <w:p w:rsidR="008924C9" w:rsidRPr="00C21D2D" w:rsidRDefault="008924C9" w:rsidP="008924C9">
      <w:pPr>
        <w:pStyle w:val="a5"/>
        <w:numPr>
          <w:ilvl w:val="0"/>
          <w:numId w:val="4"/>
        </w:num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C21D2D">
        <w:rPr>
          <w:rFonts w:ascii="Times New Roman" w:hAnsi="Times New Roman" w:cs="Times New Roman"/>
          <w:sz w:val="27"/>
          <w:szCs w:val="27"/>
        </w:rPr>
        <w:t>Получение дополнительного профессионального образования;</w:t>
      </w:r>
    </w:p>
    <w:p w:rsidR="008924C9" w:rsidRPr="00C21D2D" w:rsidRDefault="008924C9" w:rsidP="008924C9">
      <w:pPr>
        <w:pStyle w:val="a5"/>
        <w:numPr>
          <w:ilvl w:val="0"/>
          <w:numId w:val="4"/>
        </w:num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C21D2D">
        <w:rPr>
          <w:rFonts w:ascii="Times New Roman" w:hAnsi="Times New Roman" w:cs="Times New Roman"/>
          <w:sz w:val="27"/>
          <w:szCs w:val="27"/>
        </w:rPr>
        <w:t>Ежемесячная доплата к страховой пенсии по старости (инвалидности);</w:t>
      </w:r>
    </w:p>
    <w:p w:rsidR="008924C9" w:rsidRPr="00C21D2D" w:rsidRDefault="008924C9" w:rsidP="008924C9">
      <w:pPr>
        <w:pStyle w:val="a5"/>
        <w:numPr>
          <w:ilvl w:val="0"/>
          <w:numId w:val="4"/>
        </w:num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C21D2D">
        <w:rPr>
          <w:rFonts w:ascii="Times New Roman" w:hAnsi="Times New Roman" w:cs="Times New Roman"/>
          <w:sz w:val="27"/>
          <w:szCs w:val="27"/>
        </w:rPr>
        <w:t>Ежегодная диспансеризация в медицинских организациях;</w:t>
      </w:r>
    </w:p>
    <w:p w:rsidR="008924C9" w:rsidRPr="00C21D2D" w:rsidRDefault="008924C9" w:rsidP="008924C9">
      <w:pPr>
        <w:pStyle w:val="a5"/>
        <w:numPr>
          <w:ilvl w:val="0"/>
          <w:numId w:val="4"/>
        </w:num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C21D2D">
        <w:rPr>
          <w:rFonts w:ascii="Times New Roman" w:hAnsi="Times New Roman" w:cs="Times New Roman"/>
          <w:sz w:val="27"/>
          <w:szCs w:val="27"/>
        </w:rPr>
        <w:t>Санитарно-курортное лечение.</w:t>
      </w:r>
    </w:p>
    <w:p w:rsidR="008924C9" w:rsidRPr="00C21D2D" w:rsidRDefault="008924C9" w:rsidP="008924C9">
      <w:pPr>
        <w:pStyle w:val="a5"/>
        <w:tabs>
          <w:tab w:val="left" w:pos="3630"/>
        </w:tabs>
        <w:suppressAutoHyphens/>
        <w:ind w:left="1080"/>
        <w:rPr>
          <w:rFonts w:ascii="Times New Roman" w:hAnsi="Times New Roman" w:cs="Times New Roman"/>
          <w:sz w:val="27"/>
          <w:szCs w:val="27"/>
        </w:rPr>
      </w:pPr>
    </w:p>
    <w:p w:rsidR="008924C9" w:rsidRPr="00C21D2D" w:rsidRDefault="008924C9" w:rsidP="008924C9">
      <w:pPr>
        <w:pStyle w:val="a5"/>
        <w:numPr>
          <w:ilvl w:val="0"/>
          <w:numId w:val="1"/>
        </w:num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C21D2D">
        <w:rPr>
          <w:rFonts w:ascii="Times New Roman" w:hAnsi="Times New Roman" w:cs="Times New Roman"/>
          <w:sz w:val="27"/>
          <w:szCs w:val="27"/>
        </w:rPr>
        <w:t>Депутату, выборному должностному лицу местного самоуправления, осуществляющим свои полномочия на постоянной основе, кроме гарантий, установленных частью 1 настоящей статьи, может быть гарантировано возмещение расходов, связанных с осуществлением ими своих полномочий.</w:t>
      </w:r>
    </w:p>
    <w:p w:rsidR="008924C9" w:rsidRPr="00C21D2D" w:rsidRDefault="008924C9" w:rsidP="008924C9">
      <w:pPr>
        <w:pStyle w:val="a5"/>
        <w:numPr>
          <w:ilvl w:val="0"/>
          <w:numId w:val="1"/>
        </w:num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C21D2D">
        <w:rPr>
          <w:rFonts w:ascii="Times New Roman" w:hAnsi="Times New Roman" w:cs="Times New Roman"/>
          <w:sz w:val="27"/>
          <w:szCs w:val="27"/>
        </w:rPr>
        <w:t>Депутату, кроме гарантий, установленных частями 1 и 4 настоящей статьи, гарантируется:</w:t>
      </w:r>
    </w:p>
    <w:p w:rsidR="008924C9" w:rsidRPr="00C21D2D" w:rsidRDefault="008924C9" w:rsidP="008924C9">
      <w:pPr>
        <w:pStyle w:val="a5"/>
        <w:numPr>
          <w:ilvl w:val="0"/>
          <w:numId w:val="5"/>
        </w:num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C21D2D">
        <w:rPr>
          <w:rFonts w:ascii="Times New Roman" w:hAnsi="Times New Roman" w:cs="Times New Roman"/>
          <w:sz w:val="27"/>
          <w:szCs w:val="27"/>
        </w:rPr>
        <w:t>Право на объединение в депутатские группы и другие объединения депутатов;</w:t>
      </w:r>
    </w:p>
    <w:p w:rsidR="008924C9" w:rsidRPr="00C21D2D" w:rsidRDefault="008924C9" w:rsidP="008924C9">
      <w:pPr>
        <w:pStyle w:val="a5"/>
        <w:numPr>
          <w:ilvl w:val="0"/>
          <w:numId w:val="5"/>
        </w:num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C21D2D">
        <w:rPr>
          <w:rFonts w:ascii="Times New Roman" w:hAnsi="Times New Roman" w:cs="Times New Roman"/>
          <w:sz w:val="27"/>
          <w:szCs w:val="27"/>
        </w:rPr>
        <w:t>Право иметь помощников.</w:t>
      </w:r>
    </w:p>
    <w:p w:rsidR="008924C9" w:rsidRPr="00C21D2D" w:rsidRDefault="008924C9" w:rsidP="008924C9">
      <w:pPr>
        <w:pStyle w:val="a5"/>
        <w:tabs>
          <w:tab w:val="left" w:pos="3630"/>
        </w:tabs>
        <w:suppressAutoHyphens/>
        <w:ind w:left="1080"/>
        <w:rPr>
          <w:rFonts w:ascii="Times New Roman" w:hAnsi="Times New Roman" w:cs="Times New Roman"/>
          <w:sz w:val="27"/>
          <w:szCs w:val="27"/>
        </w:rPr>
      </w:pPr>
    </w:p>
    <w:p w:rsidR="008924C9" w:rsidRPr="00C21D2D" w:rsidRDefault="008924C9" w:rsidP="008924C9">
      <w:pPr>
        <w:pStyle w:val="a5"/>
        <w:numPr>
          <w:ilvl w:val="0"/>
          <w:numId w:val="1"/>
        </w:num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C21D2D">
        <w:rPr>
          <w:rFonts w:ascii="Times New Roman" w:hAnsi="Times New Roman" w:cs="Times New Roman"/>
          <w:sz w:val="27"/>
          <w:szCs w:val="27"/>
        </w:rPr>
        <w:t>Финансирование расходов, связанных с представлением гарантий депутату, члену выборного органа местного самоуправления, выборному должностному лицу местного самоуправления, установленных Уставом муниципального образования в соответствии с Федеральными законами и настоящим Законом края, осуществляется за счёт средств местного бюджета с соблюдением требований бюджетного законодательства.</w:t>
      </w:r>
    </w:p>
    <w:p w:rsidR="008924C9" w:rsidRPr="00C21D2D" w:rsidRDefault="008924C9" w:rsidP="008924C9">
      <w:pPr>
        <w:tabs>
          <w:tab w:val="left" w:pos="3630"/>
        </w:tabs>
        <w:suppressAutoHyphens/>
        <w:rPr>
          <w:rFonts w:ascii="Times New Roman" w:hAnsi="Times New Roman" w:cs="Times New Roman"/>
          <w:b/>
          <w:sz w:val="27"/>
          <w:szCs w:val="27"/>
        </w:rPr>
      </w:pPr>
      <w:r w:rsidRPr="00C21D2D">
        <w:rPr>
          <w:rFonts w:ascii="Times New Roman" w:hAnsi="Times New Roman" w:cs="Times New Roman"/>
          <w:b/>
          <w:sz w:val="27"/>
          <w:szCs w:val="27"/>
        </w:rPr>
        <w:lastRenderedPageBreak/>
        <w:t>Дополнить часть 1 статьи 8 Устава пунктом 12 следующего содержания:</w:t>
      </w:r>
    </w:p>
    <w:p w:rsidR="008924C9" w:rsidRPr="00C21D2D" w:rsidRDefault="008924C9" w:rsidP="008924C9">
      <w:p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C21D2D">
        <w:rPr>
          <w:rFonts w:ascii="Times New Roman" w:hAnsi="Times New Roman" w:cs="Times New Roman"/>
          <w:sz w:val="27"/>
          <w:szCs w:val="27"/>
        </w:rPr>
        <w:t xml:space="preserve">     (12)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</w:t>
      </w:r>
    </w:p>
    <w:p w:rsidR="008924C9" w:rsidRPr="00C21D2D" w:rsidRDefault="008924C9" w:rsidP="008924C9">
      <w:pPr>
        <w:tabs>
          <w:tab w:val="left" w:pos="3630"/>
        </w:tabs>
        <w:suppressAutoHyphens/>
        <w:rPr>
          <w:rFonts w:ascii="Times New Roman" w:hAnsi="Times New Roman" w:cs="Times New Roman"/>
          <w:b/>
          <w:sz w:val="27"/>
          <w:szCs w:val="27"/>
        </w:rPr>
      </w:pPr>
      <w:r w:rsidRPr="00C21D2D">
        <w:rPr>
          <w:rFonts w:ascii="Times New Roman" w:hAnsi="Times New Roman" w:cs="Times New Roman"/>
          <w:b/>
          <w:sz w:val="27"/>
          <w:szCs w:val="27"/>
        </w:rPr>
        <w:t>Дополнить статью 50 Устава частью 4 следующего содержания:</w:t>
      </w:r>
    </w:p>
    <w:p w:rsidR="008924C9" w:rsidRPr="00C21D2D" w:rsidRDefault="008924C9" w:rsidP="008924C9">
      <w:p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C21D2D">
        <w:rPr>
          <w:rFonts w:ascii="Times New Roman" w:hAnsi="Times New Roman" w:cs="Times New Roman"/>
          <w:sz w:val="27"/>
          <w:szCs w:val="27"/>
        </w:rPr>
        <w:t xml:space="preserve">     (4) положения настоящей статьи не применяются в случаях, если Федеральными законами установлен иной порядок организации и проведения контроля (надзора) за деятельностью органов местного самоуправления, а также к мероприятиям по контролю (надзору), проводимым должностными лицами органов Федеральной службы безопасности. </w:t>
      </w:r>
    </w:p>
    <w:p w:rsidR="008924C9" w:rsidRPr="00C21D2D" w:rsidRDefault="008924C9" w:rsidP="008924C9">
      <w:pPr>
        <w:tabs>
          <w:tab w:val="left" w:pos="3630"/>
        </w:tabs>
        <w:suppressAutoHyphens/>
        <w:rPr>
          <w:rFonts w:ascii="Times New Roman" w:hAnsi="Times New Roman" w:cs="Times New Roman"/>
          <w:b/>
          <w:sz w:val="27"/>
          <w:szCs w:val="27"/>
        </w:rPr>
      </w:pPr>
      <w:r w:rsidRPr="00C21D2D">
        <w:rPr>
          <w:rFonts w:ascii="Times New Roman" w:hAnsi="Times New Roman" w:cs="Times New Roman"/>
          <w:b/>
          <w:sz w:val="27"/>
          <w:szCs w:val="27"/>
        </w:rPr>
        <w:t>1. Настоящее решение направить в Управление Министерства юстиции Российской Федерации по Забайкальскому краю.</w:t>
      </w:r>
    </w:p>
    <w:p w:rsidR="008924C9" w:rsidRPr="00C21D2D" w:rsidRDefault="008924C9" w:rsidP="008924C9">
      <w:pPr>
        <w:tabs>
          <w:tab w:val="left" w:pos="3630"/>
        </w:tabs>
        <w:suppressAutoHyphens/>
        <w:rPr>
          <w:rFonts w:ascii="Times New Roman" w:hAnsi="Times New Roman" w:cs="Times New Roman"/>
          <w:b/>
          <w:sz w:val="27"/>
          <w:szCs w:val="27"/>
        </w:rPr>
      </w:pPr>
      <w:r w:rsidRPr="00C21D2D">
        <w:rPr>
          <w:rFonts w:ascii="Times New Roman" w:hAnsi="Times New Roman" w:cs="Times New Roman"/>
          <w:b/>
          <w:sz w:val="27"/>
          <w:szCs w:val="27"/>
        </w:rPr>
        <w:t>2. После государственной регистрации обнародовать внесённые изменения в Устав сельского поселения «Урюмское» на информационном стенде администрации.</w:t>
      </w:r>
    </w:p>
    <w:p w:rsidR="008924C9" w:rsidRPr="00C21D2D" w:rsidRDefault="008924C9" w:rsidP="008924C9">
      <w:pPr>
        <w:tabs>
          <w:tab w:val="left" w:pos="3630"/>
        </w:tabs>
        <w:suppressAutoHyphens/>
        <w:rPr>
          <w:rFonts w:ascii="Times New Roman" w:hAnsi="Times New Roman" w:cs="Times New Roman"/>
          <w:b/>
          <w:sz w:val="27"/>
          <w:szCs w:val="27"/>
        </w:rPr>
      </w:pPr>
    </w:p>
    <w:p w:rsidR="008924C9" w:rsidRPr="00C21D2D" w:rsidRDefault="008924C9" w:rsidP="008924C9">
      <w:pPr>
        <w:tabs>
          <w:tab w:val="left" w:pos="3630"/>
        </w:tabs>
        <w:suppressAutoHyphens/>
        <w:rPr>
          <w:rFonts w:ascii="Times New Roman" w:hAnsi="Times New Roman" w:cs="Times New Roman"/>
          <w:b/>
          <w:sz w:val="27"/>
          <w:szCs w:val="27"/>
        </w:rPr>
      </w:pPr>
    </w:p>
    <w:p w:rsidR="008924C9" w:rsidRDefault="008924C9" w:rsidP="008924C9">
      <w:pPr>
        <w:tabs>
          <w:tab w:val="left" w:pos="3630"/>
        </w:tabs>
        <w:suppressAutoHyphens/>
        <w:rPr>
          <w:rFonts w:ascii="Times New Roman" w:hAnsi="Times New Roman" w:cs="Times New Roman"/>
          <w:sz w:val="27"/>
          <w:szCs w:val="27"/>
        </w:rPr>
      </w:pPr>
      <w:r w:rsidRPr="00C21D2D">
        <w:rPr>
          <w:rFonts w:ascii="Times New Roman" w:hAnsi="Times New Roman" w:cs="Times New Roman"/>
          <w:sz w:val="27"/>
          <w:szCs w:val="27"/>
        </w:rPr>
        <w:t>Глава сельского по</w:t>
      </w:r>
      <w:r>
        <w:rPr>
          <w:rFonts w:ascii="Times New Roman" w:hAnsi="Times New Roman" w:cs="Times New Roman"/>
          <w:sz w:val="27"/>
          <w:szCs w:val="27"/>
        </w:rPr>
        <w:t xml:space="preserve">селения «Урюмское»                                             </w:t>
      </w:r>
      <w:r w:rsidRPr="00C21D2D">
        <w:rPr>
          <w:rFonts w:ascii="Times New Roman" w:hAnsi="Times New Roman" w:cs="Times New Roman"/>
          <w:sz w:val="27"/>
          <w:szCs w:val="27"/>
        </w:rPr>
        <w:t>Н.В. Васильев</w:t>
      </w:r>
    </w:p>
    <w:p w:rsidR="008924C9" w:rsidRPr="004220CF" w:rsidRDefault="008924C9" w:rsidP="008924C9">
      <w:pPr>
        <w:pStyle w:val="a4"/>
        <w:jc w:val="both"/>
        <w:rPr>
          <w:rFonts w:ascii="Times New Roman" w:hAnsi="Times New Roman"/>
          <w:sz w:val="27"/>
          <w:szCs w:val="27"/>
        </w:rPr>
      </w:pPr>
    </w:p>
    <w:p w:rsidR="008924C9" w:rsidRDefault="008924C9" w:rsidP="008924C9"/>
    <w:p w:rsidR="008924C9" w:rsidRDefault="008924C9" w:rsidP="008924C9">
      <w:pPr>
        <w:spacing w:after="0"/>
        <w:rPr>
          <w:rFonts w:ascii="Times New Roman" w:hAnsi="Times New Roman" w:cs="Times New Roman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4785"/>
    <w:multiLevelType w:val="hybridMultilevel"/>
    <w:tmpl w:val="9BE29C52"/>
    <w:lvl w:ilvl="0" w:tplc="E29CFB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704DD"/>
    <w:multiLevelType w:val="hybridMultilevel"/>
    <w:tmpl w:val="BC14FEBE"/>
    <w:lvl w:ilvl="0" w:tplc="42D685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F7065D"/>
    <w:multiLevelType w:val="hybridMultilevel"/>
    <w:tmpl w:val="DBC00B5C"/>
    <w:lvl w:ilvl="0" w:tplc="F606ED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817207"/>
    <w:multiLevelType w:val="hybridMultilevel"/>
    <w:tmpl w:val="B0C883AE"/>
    <w:lvl w:ilvl="0" w:tplc="ECA64D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943165"/>
    <w:multiLevelType w:val="hybridMultilevel"/>
    <w:tmpl w:val="728CF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24C9"/>
    <w:rsid w:val="00310F6E"/>
    <w:rsid w:val="008924C9"/>
    <w:rsid w:val="00AA3C6D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4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8924C9"/>
    <w:rPr>
      <w:rFonts w:eastAsiaTheme="minorEastAsia"/>
      <w:lang w:eastAsia="ru-RU"/>
    </w:rPr>
  </w:style>
  <w:style w:type="paragraph" w:styleId="a4">
    <w:name w:val="No Spacing"/>
    <w:link w:val="a3"/>
    <w:qFormat/>
    <w:rsid w:val="008924C9"/>
    <w:pPr>
      <w:spacing w:after="0" w:line="240" w:lineRule="auto"/>
    </w:pPr>
    <w:rPr>
      <w:rFonts w:eastAsiaTheme="minorEastAsia"/>
      <w:lang w:eastAsia="ru-RU"/>
    </w:rPr>
  </w:style>
  <w:style w:type="paragraph" w:customStyle="1" w:styleId="ConsTitle">
    <w:name w:val="ConsTitle"/>
    <w:rsid w:val="008924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8924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1388</Words>
  <Characters>7914</Characters>
  <Application>Microsoft Office Word</Application>
  <DocSecurity>0</DocSecurity>
  <Lines>65</Lines>
  <Paragraphs>18</Paragraphs>
  <ScaleCrop>false</ScaleCrop>
  <Company/>
  <LinksUpToDate>false</LinksUpToDate>
  <CharactersWithSpaces>9284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2018-08-09T04:19:00Z</dcterms:created>
  <dcterms:modified xsi:type="dcterms:W3CDTF">2018-08-09T04:19:00Z</dcterms:modified>
</cp:coreProperties>
</file>