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FC" w:rsidRPr="00C31047" w:rsidRDefault="001B03FC" w:rsidP="001B03FC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C31047">
        <w:rPr>
          <w:rFonts w:ascii="Times New Roman" w:hAnsi="Times New Roman" w:cs="Times New Roman"/>
          <w:sz w:val="36"/>
          <w:szCs w:val="36"/>
        </w:rPr>
        <w:t>СОВЕТ СЕЛЬСКОГО ПОСЕЛЕНИЯ «УРЮМСКОЕ»</w:t>
      </w:r>
    </w:p>
    <w:p w:rsidR="001B03FC" w:rsidRPr="0017442E" w:rsidRDefault="001B03FC" w:rsidP="001B03F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B03FC" w:rsidRPr="00A334EB" w:rsidRDefault="001B03FC" w:rsidP="001B03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4E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B03FC" w:rsidRDefault="001B03FC" w:rsidP="001B03FC">
      <w:pPr>
        <w:spacing w:after="0" w:line="240" w:lineRule="auto"/>
        <w:jc w:val="center"/>
        <w:rPr>
          <w:b/>
          <w:szCs w:val="28"/>
        </w:rPr>
      </w:pPr>
    </w:p>
    <w:p w:rsidR="001B03FC" w:rsidRPr="00A334EB" w:rsidRDefault="001B03FC" w:rsidP="001B0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февраля </w:t>
      </w:r>
      <w:r w:rsidRPr="00A334EB">
        <w:rPr>
          <w:rFonts w:ascii="Times New Roman" w:hAnsi="Times New Roman" w:cs="Times New Roman"/>
          <w:b/>
          <w:sz w:val="28"/>
          <w:szCs w:val="28"/>
        </w:rPr>
        <w:t xml:space="preserve">2021 года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334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22</w:t>
      </w:r>
    </w:p>
    <w:p w:rsidR="001B03FC" w:rsidRPr="00A334EB" w:rsidRDefault="001B03FC" w:rsidP="001B0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34EB">
        <w:rPr>
          <w:rFonts w:ascii="Times New Roman" w:hAnsi="Times New Roman" w:cs="Times New Roman"/>
          <w:b/>
          <w:sz w:val="28"/>
          <w:szCs w:val="28"/>
        </w:rPr>
        <w:t>п.ст</w:t>
      </w:r>
      <w:proofErr w:type="gramStart"/>
      <w:r w:rsidRPr="00A334EB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A334EB">
        <w:rPr>
          <w:rFonts w:ascii="Times New Roman" w:hAnsi="Times New Roman" w:cs="Times New Roman"/>
          <w:b/>
          <w:sz w:val="28"/>
          <w:szCs w:val="28"/>
        </w:rPr>
        <w:t>рюм</w:t>
      </w:r>
      <w:proofErr w:type="spellEnd"/>
    </w:p>
    <w:p w:rsidR="001B03FC" w:rsidRPr="0017442E" w:rsidRDefault="001B03FC" w:rsidP="001B03FC">
      <w:pPr>
        <w:spacing w:after="0" w:line="240" w:lineRule="auto"/>
        <w:jc w:val="both"/>
        <w:rPr>
          <w:szCs w:val="28"/>
        </w:rPr>
      </w:pPr>
    </w:p>
    <w:p w:rsidR="001B03FC" w:rsidRPr="007B6BA0" w:rsidRDefault="001B03FC" w:rsidP="001B03FC">
      <w:pPr>
        <w:pStyle w:val="ConsPlusTitle"/>
        <w:widowControl/>
        <w:jc w:val="center"/>
        <w:rPr>
          <w:bCs w:val="0"/>
          <w:sz w:val="28"/>
          <w:szCs w:val="28"/>
        </w:rPr>
      </w:pPr>
      <w:r w:rsidRPr="007B6BA0">
        <w:rPr>
          <w:bCs w:val="0"/>
          <w:sz w:val="28"/>
          <w:szCs w:val="28"/>
        </w:rPr>
        <w:t xml:space="preserve">ОБ УСТАНОВЛЕНИИ НОРМЫ ПРЕДОСТАВЛЕНИЯ ПЛОЩАДИ ЖИЛОГО ПОМЕЩЕНИЯ В СЕЛЬСКОМ </w:t>
      </w:r>
      <w:r>
        <w:rPr>
          <w:bCs w:val="0"/>
          <w:sz w:val="28"/>
          <w:szCs w:val="28"/>
        </w:rPr>
        <w:t xml:space="preserve"> </w:t>
      </w:r>
      <w:r w:rsidRPr="007B6BA0">
        <w:rPr>
          <w:bCs w:val="0"/>
          <w:sz w:val="28"/>
          <w:szCs w:val="28"/>
        </w:rPr>
        <w:t>ПОСЕЛЕНИИ «УРЮМСКОЕ»</w:t>
      </w:r>
    </w:p>
    <w:p w:rsidR="001B03FC" w:rsidRDefault="001B03FC" w:rsidP="001B03FC">
      <w:pPr>
        <w:pStyle w:val="ConsPlusTitle"/>
        <w:widowControl/>
        <w:jc w:val="center"/>
        <w:rPr>
          <w:b w:val="0"/>
          <w:bCs w:val="0"/>
          <w:i/>
        </w:rPr>
      </w:pPr>
    </w:p>
    <w:p w:rsidR="001B03FC" w:rsidRPr="0017442E" w:rsidRDefault="001B03FC" w:rsidP="001B03FC">
      <w:pPr>
        <w:pStyle w:val="ConsPlusTitle"/>
        <w:widowControl/>
        <w:jc w:val="both"/>
        <w:rPr>
          <w:b w:val="0"/>
          <w:bCs w:val="0"/>
          <w:i/>
        </w:rPr>
      </w:pPr>
    </w:p>
    <w:p w:rsidR="001B03FC" w:rsidRPr="00A334EB" w:rsidRDefault="001B03FC" w:rsidP="001B0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A334EB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5" w:history="1">
        <w:r w:rsidRPr="00A334EB">
          <w:rPr>
            <w:rFonts w:ascii="Times New Roman" w:hAnsi="Times New Roman" w:cs="Times New Roman"/>
            <w:bCs/>
            <w:color w:val="000000"/>
            <w:sz w:val="28"/>
            <w:szCs w:val="28"/>
          </w:rPr>
          <w:t>статьей</w:t>
        </w:r>
      </w:hyperlink>
      <w:r w:rsidRPr="00A334EB">
        <w:rPr>
          <w:rFonts w:ascii="Times New Roman" w:hAnsi="Times New Roman" w:cs="Times New Roman"/>
          <w:bCs/>
          <w:sz w:val="28"/>
          <w:szCs w:val="28"/>
        </w:rPr>
        <w:t xml:space="preserve"> 50 Жилищного кодекса Российской Федерации, </w:t>
      </w:r>
      <w:hyperlink r:id="rId6" w:history="1">
        <w:r w:rsidRPr="00A334EB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A334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34EB"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от 07 декабря 2009 годя № 289-ЗЗК 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налогообложению», руководствуясь Уставом  </w:t>
      </w:r>
      <w:r w:rsidRPr="00A334EB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Pr="00A334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334EB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334EB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 w:rsidRPr="00A334EB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334EB">
        <w:rPr>
          <w:rFonts w:ascii="Times New Roman" w:hAnsi="Times New Roman" w:cs="Times New Roman"/>
          <w:sz w:val="28"/>
          <w:szCs w:val="28"/>
        </w:rPr>
        <w:t>»</w:t>
      </w:r>
      <w:r w:rsidRPr="00A33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34E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334EB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A334EB">
        <w:rPr>
          <w:rFonts w:ascii="Times New Roman" w:hAnsi="Times New Roman" w:cs="Times New Roman"/>
          <w:bCs/>
          <w:sz w:val="28"/>
          <w:szCs w:val="28"/>
        </w:rPr>
        <w:t>:</w:t>
      </w:r>
    </w:p>
    <w:p w:rsidR="001B03FC" w:rsidRPr="00A334EB" w:rsidRDefault="001B03FC" w:rsidP="001B03FC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</w:p>
    <w:p w:rsidR="001B03FC" w:rsidRPr="00A334EB" w:rsidRDefault="001B03FC" w:rsidP="001B03FC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334EB">
        <w:rPr>
          <w:rFonts w:ascii="Times New Roman" w:hAnsi="Times New Roman" w:cs="Times New Roman"/>
          <w:sz w:val="28"/>
          <w:szCs w:val="28"/>
        </w:rPr>
        <w:t xml:space="preserve">1. Установить норму предоставления площади жилого помещения по договору социального найма в размере 23 кв. м общей площади на одного человека; 14 квадратных метров общей площади жилого помещения на одного человека для семьи, состоящей из двух и более человек. </w:t>
      </w:r>
    </w:p>
    <w:p w:rsidR="001B03FC" w:rsidRPr="00A334EB" w:rsidRDefault="001B03FC" w:rsidP="001B03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4EB">
        <w:rPr>
          <w:rFonts w:ascii="Times New Roman" w:hAnsi="Times New Roman" w:cs="Times New Roman"/>
          <w:sz w:val="28"/>
          <w:szCs w:val="28"/>
        </w:rPr>
        <w:t>2. Признать утратившим силу решение Совета сельского поселения «</w:t>
      </w:r>
      <w:proofErr w:type="spellStart"/>
      <w:r w:rsidRPr="00A334EB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334EB">
        <w:rPr>
          <w:rFonts w:ascii="Times New Roman" w:hAnsi="Times New Roman" w:cs="Times New Roman"/>
          <w:sz w:val="28"/>
          <w:szCs w:val="28"/>
        </w:rPr>
        <w:t>» от 27 марта 2020 года №115 «Об установлении учетной нормы и нормы предоставления площади жилого помещения на территории сельского поселения «</w:t>
      </w:r>
      <w:proofErr w:type="spellStart"/>
      <w:r w:rsidRPr="00A334EB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334EB">
        <w:rPr>
          <w:rFonts w:ascii="Times New Roman" w:hAnsi="Times New Roman" w:cs="Times New Roman"/>
          <w:sz w:val="28"/>
          <w:szCs w:val="28"/>
        </w:rPr>
        <w:t xml:space="preserve">»». </w:t>
      </w:r>
      <w:r w:rsidRPr="00A334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03FC" w:rsidRPr="00A334EB" w:rsidRDefault="001B03FC" w:rsidP="001B03FC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4EB">
        <w:rPr>
          <w:rFonts w:ascii="Times New Roman" w:hAnsi="Times New Roman" w:cs="Times New Roman"/>
          <w:sz w:val="28"/>
          <w:szCs w:val="28"/>
        </w:rPr>
        <w:t>3. Настоящее решение вступает в силу на следующий день, после дня его официального обнародования.</w:t>
      </w:r>
    </w:p>
    <w:p w:rsidR="001B03FC" w:rsidRPr="00A334EB" w:rsidRDefault="001B03FC" w:rsidP="001B03FC">
      <w:pPr>
        <w:pStyle w:val="a3"/>
        <w:ind w:left="0"/>
        <w:jc w:val="both"/>
        <w:rPr>
          <w:sz w:val="28"/>
          <w:szCs w:val="28"/>
        </w:rPr>
      </w:pPr>
      <w:r w:rsidRPr="00A334EB">
        <w:rPr>
          <w:sz w:val="28"/>
          <w:szCs w:val="28"/>
        </w:rPr>
        <w:t xml:space="preserve">     4. Настоящее решение обнародовать на стенде администрации сельского поселения «</w:t>
      </w:r>
      <w:proofErr w:type="spellStart"/>
      <w:r w:rsidRPr="00A334EB">
        <w:rPr>
          <w:sz w:val="28"/>
          <w:szCs w:val="28"/>
        </w:rPr>
        <w:t>Урюмское</w:t>
      </w:r>
      <w:proofErr w:type="spellEnd"/>
      <w:r w:rsidRPr="00A334EB">
        <w:rPr>
          <w:sz w:val="28"/>
          <w:szCs w:val="28"/>
        </w:rPr>
        <w:t xml:space="preserve">» и разместить на официальном сайте </w:t>
      </w:r>
      <w:r>
        <w:rPr>
          <w:sz w:val="28"/>
          <w:szCs w:val="28"/>
        </w:rPr>
        <w:t xml:space="preserve"> </w:t>
      </w:r>
      <w:r w:rsidRPr="00A334EB">
        <w:rPr>
          <w:sz w:val="28"/>
          <w:szCs w:val="28"/>
        </w:rPr>
        <w:t xml:space="preserve"> </w:t>
      </w:r>
      <w:hyperlink w:history="1">
        <w:r w:rsidRPr="00CD27D8">
          <w:rPr>
            <w:color w:val="0000FF"/>
            <w:sz w:val="28"/>
            <w:szCs w:val="28"/>
            <w:u w:val="single"/>
            <w:lang w:val="en-US"/>
          </w:rPr>
          <w:t>www</w:t>
        </w:r>
        <w:r w:rsidRPr="00CD27D8">
          <w:rPr>
            <w:color w:val="0000FF"/>
            <w:sz w:val="28"/>
            <w:szCs w:val="28"/>
            <w:u w:val="single"/>
          </w:rPr>
          <w:t>.чернышевск .</w:t>
        </w:r>
        <w:proofErr w:type="spellStart"/>
        <w:r w:rsidRPr="00CD27D8">
          <w:rPr>
            <w:color w:val="0000FF"/>
            <w:sz w:val="28"/>
            <w:szCs w:val="28"/>
            <w:u w:val="single"/>
          </w:rPr>
          <w:t>забайкальскийкрай.рф</w:t>
        </w:r>
        <w:proofErr w:type="spellEnd"/>
      </w:hyperlink>
      <w:r>
        <w:t xml:space="preserve"> </w:t>
      </w:r>
      <w:r w:rsidRPr="00CD27D8">
        <w:rPr>
          <w:sz w:val="28"/>
          <w:szCs w:val="28"/>
        </w:rPr>
        <w:t>в разделе Документы</w:t>
      </w:r>
      <w:r>
        <w:rPr>
          <w:sz w:val="28"/>
          <w:szCs w:val="28"/>
        </w:rPr>
        <w:t>.</w:t>
      </w:r>
    </w:p>
    <w:p w:rsidR="001B03FC" w:rsidRPr="00A334EB" w:rsidRDefault="001B03FC" w:rsidP="001B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3FC" w:rsidRDefault="001B03FC" w:rsidP="001B03F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3FC" w:rsidRDefault="001B03FC" w:rsidP="001B03F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3FC" w:rsidRDefault="001B03FC" w:rsidP="001B03F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3FC" w:rsidRPr="00526A70" w:rsidRDefault="001B03FC" w:rsidP="001B03F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4EB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A334EB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334EB">
        <w:rPr>
          <w:rFonts w:ascii="Times New Roman" w:hAnsi="Times New Roman" w:cs="Times New Roman"/>
          <w:sz w:val="28"/>
          <w:szCs w:val="28"/>
        </w:rPr>
        <w:t>»</w:t>
      </w:r>
      <w:r w:rsidRPr="00A334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4EB">
        <w:rPr>
          <w:rFonts w:ascii="Times New Roman" w:hAnsi="Times New Roman" w:cs="Times New Roman"/>
          <w:sz w:val="28"/>
          <w:szCs w:val="28"/>
        </w:rPr>
        <w:t xml:space="preserve">   Н.П. Уткина</w:t>
      </w:r>
    </w:p>
    <w:p w:rsidR="001B03FC" w:rsidRDefault="001B03FC" w:rsidP="001B03FC">
      <w:pPr>
        <w:tabs>
          <w:tab w:val="left" w:pos="915"/>
        </w:tabs>
        <w:jc w:val="both"/>
      </w:pPr>
    </w:p>
    <w:p w:rsidR="001B03FC" w:rsidRDefault="001B03FC" w:rsidP="001B03FC">
      <w:pPr>
        <w:pStyle w:val="ConsTitle"/>
        <w:widowControl/>
        <w:ind w:right="0"/>
        <w:jc w:val="both"/>
        <w:rPr>
          <w:rFonts w:ascii="Times New Roman" w:hAnsi="Times New Roman" w:cs="Times New Roman"/>
          <w:sz w:val="36"/>
          <w:szCs w:val="36"/>
        </w:rPr>
      </w:pPr>
    </w:p>
    <w:p w:rsidR="001B03FC" w:rsidRDefault="001B03FC" w:rsidP="001B03FC">
      <w:pPr>
        <w:pStyle w:val="ConsTitle"/>
        <w:widowControl/>
        <w:ind w:right="0"/>
        <w:jc w:val="both"/>
        <w:rPr>
          <w:rFonts w:ascii="Times New Roman" w:hAnsi="Times New Roman" w:cs="Times New Roman"/>
          <w:sz w:val="36"/>
          <w:szCs w:val="36"/>
        </w:rPr>
      </w:pPr>
    </w:p>
    <w:p w:rsidR="005F4A64" w:rsidRDefault="005F4A64">
      <w:bookmarkStart w:id="0" w:name="_GoBack"/>
      <w:bookmarkEnd w:id="0"/>
    </w:p>
    <w:sectPr w:rsidR="005F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50"/>
    <w:rsid w:val="001B03FC"/>
    <w:rsid w:val="005F4A64"/>
    <w:rsid w:val="006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1B03F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03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B0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1B0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1B03F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03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B0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1B0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51;n=15110;fld=134" TargetMode="External"/><Relationship Id="rId5" Type="http://schemas.openxmlformats.org/officeDocument/2006/relationships/hyperlink" Target="consultantplus://offline/main?base=LAW;n=107420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2021-04-05T04:47:00Z</dcterms:created>
  <dcterms:modified xsi:type="dcterms:W3CDTF">2021-04-05T04:47:00Z</dcterms:modified>
</cp:coreProperties>
</file>